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98F12" w14:textId="64F2806E" w:rsidR="00785AFD" w:rsidRPr="003F681A" w:rsidRDefault="00DC3723" w:rsidP="00785AFD">
      <w:pPr>
        <w:keepNext/>
        <w:tabs>
          <w:tab w:val="left" w:pos="1134"/>
          <w:tab w:val="left" w:pos="1418"/>
        </w:tabs>
        <w:spacing w:before="120" w:after="120" w:line="240" w:lineRule="auto"/>
        <w:jc w:val="center"/>
        <w:outlineLvl w:val="0"/>
        <w:rPr>
          <w:rFonts w:ascii="Arial" w:eastAsia="Times New Roman" w:hAnsi="Arial" w:cs="Arial"/>
          <w:b/>
          <w:caps/>
          <w:sz w:val="20"/>
          <w:szCs w:val="20"/>
          <w:lang w:val="lt-LT"/>
        </w:rPr>
      </w:pPr>
      <w:r w:rsidRPr="003F681A">
        <w:rPr>
          <w:rFonts w:ascii="Arial" w:eastAsia="Times New Roman" w:hAnsi="Arial" w:cs="Arial"/>
          <w:b/>
          <w:sz w:val="20"/>
          <w:szCs w:val="20"/>
          <w:lang w:val="lt-LT"/>
        </w:rPr>
        <w:t xml:space="preserve">VĮ </w:t>
      </w:r>
      <w:r w:rsidR="00771E0B" w:rsidRPr="003F681A">
        <w:rPr>
          <w:rFonts w:ascii="Arial" w:eastAsia="Times New Roman" w:hAnsi="Arial" w:cs="Arial"/>
          <w:b/>
          <w:sz w:val="20"/>
          <w:szCs w:val="20"/>
          <w:lang w:val="lt-LT"/>
        </w:rPr>
        <w:t>Valstybinių miškų urėdij</w:t>
      </w:r>
      <w:r w:rsidRPr="003F681A">
        <w:rPr>
          <w:rFonts w:ascii="Arial" w:eastAsia="Times New Roman" w:hAnsi="Arial" w:cs="Arial"/>
          <w:b/>
          <w:sz w:val="20"/>
          <w:szCs w:val="20"/>
          <w:lang w:val="lt-LT"/>
        </w:rPr>
        <w:t>os</w:t>
      </w:r>
      <w:r w:rsidR="00FE596C" w:rsidRPr="003F681A">
        <w:rPr>
          <w:rFonts w:ascii="Arial" w:eastAsia="Times New Roman" w:hAnsi="Arial" w:cs="Arial"/>
          <w:b/>
          <w:sz w:val="20"/>
          <w:szCs w:val="20"/>
          <w:lang w:val="lt-LT"/>
        </w:rPr>
        <w:t xml:space="preserve"> nekilnojamo</w:t>
      </w:r>
      <w:r w:rsidR="00785AFD" w:rsidRPr="003F681A">
        <w:rPr>
          <w:rFonts w:ascii="Arial" w:eastAsia="Times New Roman" w:hAnsi="Arial" w:cs="Arial"/>
          <w:b/>
          <w:sz w:val="20"/>
          <w:szCs w:val="20"/>
          <w:lang w:val="lt-LT"/>
        </w:rPr>
        <w:t xml:space="preserve"> turto draudimo paslaugų pirkimo</w:t>
      </w:r>
    </w:p>
    <w:p w14:paraId="6E4E82F8" w14:textId="7D5AA479" w:rsidR="00DA5684" w:rsidRPr="003F681A" w:rsidRDefault="00785AFD" w:rsidP="00B00233">
      <w:pPr>
        <w:keepNext/>
        <w:tabs>
          <w:tab w:val="left" w:pos="1134"/>
          <w:tab w:val="left" w:pos="1418"/>
        </w:tabs>
        <w:spacing w:before="240" w:after="240" w:line="240" w:lineRule="auto"/>
        <w:jc w:val="center"/>
        <w:outlineLvl w:val="0"/>
        <w:rPr>
          <w:rFonts w:ascii="Arial" w:eastAsia="Times New Roman" w:hAnsi="Arial" w:cs="Arial"/>
          <w:b/>
          <w:sz w:val="20"/>
          <w:szCs w:val="20"/>
          <w:lang w:val="lt-LT"/>
        </w:rPr>
      </w:pPr>
      <w:r w:rsidRPr="003F681A">
        <w:rPr>
          <w:rFonts w:ascii="Arial" w:eastAsia="Times New Roman" w:hAnsi="Arial" w:cs="Arial"/>
          <w:b/>
          <w:sz w:val="20"/>
          <w:szCs w:val="20"/>
          <w:lang w:val="lt-LT"/>
        </w:rPr>
        <w:t>techninė specifikacija</w:t>
      </w:r>
      <w:r w:rsidR="00DA5684" w:rsidRPr="003F681A">
        <w:rPr>
          <w:rFonts w:ascii="Arial" w:eastAsia="Times New Roman" w:hAnsi="Arial" w:cs="Arial"/>
          <w:b/>
          <w:sz w:val="20"/>
          <w:szCs w:val="20"/>
          <w:lang w:val="lt-LT"/>
        </w:rPr>
        <w:t xml:space="preserve"> (TS)</w:t>
      </w:r>
    </w:p>
    <w:p w14:paraId="55034B6B" w14:textId="77777777" w:rsidR="00DA5684" w:rsidRPr="003F681A" w:rsidRDefault="00DA5684" w:rsidP="00617F9B">
      <w:pPr>
        <w:pStyle w:val="Sraopastraipa"/>
        <w:numPr>
          <w:ilvl w:val="0"/>
          <w:numId w:val="2"/>
        </w:numPr>
        <w:pBdr>
          <w:top w:val="single" w:sz="8" w:space="1" w:color="auto"/>
          <w:bottom w:val="single" w:sz="8" w:space="1" w:color="auto"/>
        </w:pBdr>
        <w:tabs>
          <w:tab w:val="left" w:pos="284"/>
        </w:tabs>
        <w:spacing w:before="60" w:after="60" w:line="240" w:lineRule="atLeast"/>
        <w:ind w:left="0" w:firstLine="0"/>
        <w:contextualSpacing w:val="0"/>
        <w:rPr>
          <w:rFonts w:ascii="Arial" w:hAnsi="Arial" w:cs="Arial"/>
          <w:b/>
          <w:sz w:val="20"/>
          <w:szCs w:val="20"/>
          <w:lang w:val="lt-LT"/>
        </w:rPr>
      </w:pPr>
      <w:r w:rsidRPr="003F681A">
        <w:rPr>
          <w:rFonts w:ascii="Arial" w:hAnsi="Arial" w:cs="Arial"/>
          <w:b/>
          <w:sz w:val="20"/>
          <w:szCs w:val="20"/>
          <w:lang w:val="lt-LT"/>
        </w:rPr>
        <w:t xml:space="preserve">     PIRKIMO OBJEKTAS</w:t>
      </w:r>
    </w:p>
    <w:p w14:paraId="7A71344A" w14:textId="4316952E" w:rsidR="007D3C66" w:rsidRPr="003F681A" w:rsidRDefault="00DC3723" w:rsidP="00617F9B">
      <w:pPr>
        <w:pStyle w:val="Sraopastraipa"/>
        <w:numPr>
          <w:ilvl w:val="1"/>
          <w:numId w:val="2"/>
        </w:numPr>
        <w:spacing w:after="120"/>
        <w:ind w:left="709" w:hanging="425"/>
        <w:jc w:val="both"/>
        <w:rPr>
          <w:rFonts w:ascii="Arial" w:hAnsi="Arial" w:cs="Arial"/>
          <w:sz w:val="20"/>
          <w:szCs w:val="20"/>
          <w:lang w:val="lt-LT"/>
        </w:rPr>
      </w:pPr>
      <w:r w:rsidRPr="003F681A">
        <w:rPr>
          <w:rFonts w:ascii="Arial" w:hAnsi="Arial" w:cs="Arial"/>
          <w:sz w:val="20"/>
          <w:szCs w:val="20"/>
          <w:lang w:val="lt-LT"/>
        </w:rPr>
        <w:t>V</w:t>
      </w:r>
      <w:r w:rsidR="003706E3">
        <w:rPr>
          <w:rFonts w:ascii="Arial" w:hAnsi="Arial" w:cs="Arial"/>
          <w:sz w:val="20"/>
          <w:szCs w:val="20"/>
          <w:lang w:val="lt-LT"/>
        </w:rPr>
        <w:t xml:space="preserve">alstybės įmonės </w:t>
      </w:r>
      <w:r w:rsidR="00DA5684" w:rsidRPr="003F681A">
        <w:rPr>
          <w:rFonts w:ascii="Arial" w:hAnsi="Arial" w:cs="Arial"/>
          <w:sz w:val="20"/>
          <w:szCs w:val="20"/>
          <w:lang w:val="lt-LT"/>
        </w:rPr>
        <w:t>Valstybinių miškų urėdija, įmonės kodas 132340880 (toliau Draudėjas) valdomo nekilnojamojo turto draudimo paslaugų pirkimas</w:t>
      </w:r>
      <w:r w:rsidR="007D3C66" w:rsidRPr="003F681A">
        <w:rPr>
          <w:rFonts w:ascii="Arial" w:hAnsi="Arial" w:cs="Arial"/>
          <w:sz w:val="20"/>
          <w:szCs w:val="20"/>
          <w:lang w:val="lt-LT"/>
        </w:rPr>
        <w:t>.</w:t>
      </w:r>
    </w:p>
    <w:p w14:paraId="6EA8662A" w14:textId="77777777" w:rsidR="00492ABC" w:rsidRPr="003F681A" w:rsidRDefault="00492ABC" w:rsidP="00E42762">
      <w:pPr>
        <w:pStyle w:val="Sraopastraipa"/>
        <w:spacing w:after="120"/>
        <w:ind w:left="709"/>
        <w:jc w:val="both"/>
        <w:rPr>
          <w:rFonts w:ascii="Arial" w:hAnsi="Arial" w:cs="Arial"/>
          <w:sz w:val="20"/>
          <w:szCs w:val="20"/>
          <w:lang w:val="lt-LT"/>
        </w:rPr>
      </w:pPr>
    </w:p>
    <w:p w14:paraId="63EFF4B7" w14:textId="560DB481" w:rsidR="00D33DB7" w:rsidRPr="003F681A" w:rsidRDefault="00D56915" w:rsidP="00617F9B">
      <w:pPr>
        <w:pStyle w:val="Sraopastraipa"/>
        <w:numPr>
          <w:ilvl w:val="1"/>
          <w:numId w:val="2"/>
        </w:numPr>
        <w:spacing w:after="120"/>
        <w:ind w:left="709" w:hanging="425"/>
        <w:jc w:val="both"/>
        <w:rPr>
          <w:rFonts w:ascii="Arial" w:hAnsi="Arial" w:cs="Arial"/>
          <w:sz w:val="20"/>
          <w:szCs w:val="20"/>
          <w:lang w:val="lt-LT"/>
        </w:rPr>
      </w:pPr>
      <w:r w:rsidRPr="003F681A">
        <w:rPr>
          <w:rFonts w:ascii="Arial" w:hAnsi="Arial" w:cs="Arial"/>
          <w:sz w:val="20"/>
          <w:szCs w:val="20"/>
          <w:lang w:val="lt-LT"/>
        </w:rPr>
        <w:t>Rizikos vertinimo, draudimo sutarčių ir polisų sudarymo tarpininkavimo, žalos istorijos ir kitais draudimo klausimais, Draudėją atstovauja UADBB „Aon Baltic“ (toliau – Brokeris) pagal 20</w:t>
      </w:r>
      <w:r w:rsidR="002A1359" w:rsidRPr="003F681A">
        <w:rPr>
          <w:rFonts w:ascii="Arial" w:hAnsi="Arial" w:cs="Arial"/>
          <w:sz w:val="20"/>
          <w:szCs w:val="20"/>
          <w:lang w:val="lt-LT"/>
        </w:rPr>
        <w:t>2</w:t>
      </w:r>
      <w:r w:rsidR="00056D11">
        <w:rPr>
          <w:rFonts w:ascii="Arial" w:hAnsi="Arial" w:cs="Arial"/>
          <w:sz w:val="20"/>
          <w:szCs w:val="20"/>
          <w:lang w:val="lt-LT"/>
        </w:rPr>
        <w:t>4</w:t>
      </w:r>
      <w:r w:rsidRPr="003F681A">
        <w:rPr>
          <w:rFonts w:ascii="Arial" w:hAnsi="Arial" w:cs="Arial"/>
          <w:sz w:val="20"/>
          <w:szCs w:val="20"/>
          <w:lang w:val="lt-LT"/>
        </w:rPr>
        <w:t xml:space="preserve"> m. lapkričio </w:t>
      </w:r>
      <w:r w:rsidR="00056D11">
        <w:rPr>
          <w:rFonts w:ascii="Arial" w:hAnsi="Arial" w:cs="Arial"/>
          <w:sz w:val="20"/>
          <w:szCs w:val="20"/>
          <w:lang w:val="lt-LT"/>
        </w:rPr>
        <w:t>6</w:t>
      </w:r>
      <w:r w:rsidR="0015502A" w:rsidRPr="003F681A">
        <w:rPr>
          <w:rFonts w:ascii="Arial" w:hAnsi="Arial" w:cs="Arial"/>
          <w:sz w:val="20"/>
          <w:szCs w:val="20"/>
          <w:lang w:val="lt-LT"/>
        </w:rPr>
        <w:t xml:space="preserve"> </w:t>
      </w:r>
      <w:r w:rsidRPr="003F681A">
        <w:rPr>
          <w:rFonts w:ascii="Arial" w:hAnsi="Arial" w:cs="Arial"/>
          <w:sz w:val="20"/>
          <w:szCs w:val="20"/>
          <w:lang w:val="lt-LT"/>
        </w:rPr>
        <w:t>d. paslaugų viešojo pirkimo</w:t>
      </w:r>
      <w:r w:rsidR="0015502A" w:rsidRPr="003F681A">
        <w:rPr>
          <w:rFonts w:ascii="Arial" w:hAnsi="Arial" w:cs="Arial"/>
          <w:sz w:val="20"/>
          <w:szCs w:val="20"/>
          <w:lang w:val="lt-LT"/>
        </w:rPr>
        <w:t xml:space="preserve"> - pardavimo</w:t>
      </w:r>
      <w:r w:rsidRPr="003F681A">
        <w:rPr>
          <w:rFonts w:ascii="Arial" w:hAnsi="Arial" w:cs="Arial"/>
          <w:sz w:val="20"/>
          <w:szCs w:val="20"/>
          <w:lang w:val="lt-LT"/>
        </w:rPr>
        <w:t xml:space="preserve"> sutartį.</w:t>
      </w:r>
    </w:p>
    <w:p w14:paraId="078BF7CF" w14:textId="77777777" w:rsidR="00D56915" w:rsidRPr="003F681A" w:rsidRDefault="00D33DB7" w:rsidP="00D33DB7">
      <w:pPr>
        <w:pStyle w:val="Sraopastraipa"/>
        <w:spacing w:after="120"/>
        <w:ind w:left="709"/>
        <w:jc w:val="both"/>
        <w:rPr>
          <w:rFonts w:ascii="Arial" w:hAnsi="Arial" w:cs="Arial"/>
          <w:sz w:val="20"/>
          <w:szCs w:val="20"/>
          <w:lang w:val="lt-LT"/>
        </w:rPr>
      </w:pPr>
      <w:r w:rsidRPr="003F681A">
        <w:rPr>
          <w:rFonts w:ascii="Arial" w:hAnsi="Arial" w:cs="Arial"/>
          <w:sz w:val="20"/>
          <w:szCs w:val="20"/>
          <w:lang w:val="lt-LT"/>
        </w:rPr>
        <w:t xml:space="preserve">                            </w:t>
      </w:r>
    </w:p>
    <w:p w14:paraId="1FAE862F" w14:textId="77777777" w:rsidR="00D56915" w:rsidRPr="003F681A" w:rsidRDefault="00DA5684" w:rsidP="00617F9B">
      <w:pPr>
        <w:pStyle w:val="Sraopastraipa"/>
        <w:numPr>
          <w:ilvl w:val="0"/>
          <w:numId w:val="2"/>
        </w:numPr>
        <w:pBdr>
          <w:top w:val="single" w:sz="8" w:space="1" w:color="auto"/>
          <w:bottom w:val="single" w:sz="8" w:space="1" w:color="auto"/>
        </w:pBdr>
        <w:tabs>
          <w:tab w:val="left" w:pos="284"/>
        </w:tabs>
        <w:spacing w:before="60" w:after="60" w:line="240" w:lineRule="atLeast"/>
        <w:ind w:left="0" w:firstLine="0"/>
        <w:rPr>
          <w:rFonts w:ascii="Arial" w:hAnsi="Arial" w:cs="Arial"/>
          <w:b/>
          <w:sz w:val="20"/>
          <w:szCs w:val="20"/>
          <w:lang w:val="lt-LT"/>
        </w:rPr>
      </w:pPr>
      <w:r w:rsidRPr="003F681A">
        <w:rPr>
          <w:rFonts w:ascii="Arial" w:hAnsi="Arial" w:cs="Arial"/>
          <w:b/>
          <w:sz w:val="20"/>
          <w:szCs w:val="20"/>
          <w:lang w:val="lt-LT"/>
        </w:rPr>
        <w:t xml:space="preserve">      REIKALAVIMAI PIRKIMO OBJEKTUI</w:t>
      </w:r>
    </w:p>
    <w:p w14:paraId="055E8594" w14:textId="77777777" w:rsidR="0090460E" w:rsidRPr="003F681A" w:rsidRDefault="0090460E" w:rsidP="00617F9B">
      <w:pPr>
        <w:pStyle w:val="Sraopastraipa"/>
        <w:numPr>
          <w:ilvl w:val="1"/>
          <w:numId w:val="7"/>
        </w:numPr>
        <w:spacing w:after="0" w:line="240" w:lineRule="auto"/>
        <w:ind w:left="851" w:hanging="491"/>
        <w:jc w:val="both"/>
        <w:rPr>
          <w:rFonts w:ascii="Arial" w:hAnsi="Arial" w:cs="Arial"/>
          <w:b/>
          <w:sz w:val="20"/>
          <w:szCs w:val="20"/>
          <w:lang w:val="lt-LT"/>
        </w:rPr>
      </w:pPr>
      <w:r w:rsidRPr="003F681A">
        <w:rPr>
          <w:rFonts w:ascii="Arial" w:hAnsi="Arial" w:cs="Arial"/>
          <w:b/>
          <w:sz w:val="20"/>
          <w:szCs w:val="20"/>
          <w:lang w:val="lt-LT"/>
        </w:rPr>
        <w:t>Draudimo objektas</w:t>
      </w:r>
    </w:p>
    <w:p w14:paraId="51B9A4C7" w14:textId="490FD5FE" w:rsidR="00C24367" w:rsidRDefault="005F110A" w:rsidP="009A4D07">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Apdraudžiamas </w:t>
      </w:r>
      <w:r w:rsidR="00C24367" w:rsidRPr="003F681A">
        <w:rPr>
          <w:rFonts w:ascii="Arial" w:eastAsia="Calibri" w:hAnsi="Arial" w:cs="Arial"/>
          <w:sz w:val="20"/>
          <w:szCs w:val="20"/>
          <w:lang w:val="lt-LT" w:eastAsia="lt-LT"/>
        </w:rPr>
        <w:t>nekilnojamasis turtas, kurį Draudėjas valdo, nuomojasi ar naudoja, įskaitant Draudėjui nepriklausantį, bet jo išsinuomotą, valdomą, naudojamą, jam patikėtą, trečiųjų šalių nekilnojamąjį turtą</w:t>
      </w:r>
      <w:r w:rsidR="00C24367" w:rsidRPr="008B0B5A">
        <w:rPr>
          <w:rFonts w:ascii="Arial" w:eastAsia="Calibri" w:hAnsi="Arial" w:cs="Arial"/>
          <w:sz w:val="20"/>
          <w:szCs w:val="20"/>
          <w:lang w:val="lt-LT" w:eastAsia="lt-LT"/>
        </w:rPr>
        <w:t>, kurio draudimu Draudėjas privalo pasirūpinti pagal sutartis</w:t>
      </w:r>
      <w:r w:rsidR="00C24367" w:rsidRPr="003F681A">
        <w:rPr>
          <w:rFonts w:ascii="Arial" w:eastAsia="Calibri" w:hAnsi="Arial" w:cs="Arial"/>
          <w:sz w:val="20"/>
          <w:szCs w:val="20"/>
          <w:lang w:val="lt-LT" w:eastAsia="lt-LT"/>
        </w:rPr>
        <w:t>.</w:t>
      </w:r>
    </w:p>
    <w:p w14:paraId="72D95883" w14:textId="6F24D144" w:rsidR="0096229C" w:rsidRPr="003F681A" w:rsidRDefault="0096229C" w:rsidP="009A4D07">
      <w:pPr>
        <w:spacing w:after="0" w:line="240" w:lineRule="auto"/>
        <w:ind w:left="360"/>
        <w:jc w:val="both"/>
        <w:rPr>
          <w:rFonts w:ascii="Arial" w:eastAsia="Calibri" w:hAnsi="Arial" w:cs="Arial"/>
          <w:sz w:val="20"/>
          <w:szCs w:val="20"/>
          <w:lang w:val="lt-LT" w:eastAsia="lt-LT"/>
        </w:rPr>
      </w:pPr>
      <w:r w:rsidRPr="0096229C">
        <w:rPr>
          <w:rFonts w:ascii="Arial" w:eastAsia="Calibri" w:hAnsi="Arial" w:cs="Arial"/>
          <w:sz w:val="20"/>
          <w:szCs w:val="20"/>
          <w:lang w:val="lt-LT" w:eastAsia="lt-LT"/>
        </w:rPr>
        <w:t>Nekilnojama</w:t>
      </w:r>
      <w:r w:rsidR="003706E3">
        <w:rPr>
          <w:rFonts w:ascii="Arial" w:eastAsia="Calibri" w:hAnsi="Arial" w:cs="Arial"/>
          <w:sz w:val="20"/>
          <w:szCs w:val="20"/>
          <w:lang w:val="lt-LT" w:eastAsia="lt-LT"/>
        </w:rPr>
        <w:t>ja</w:t>
      </w:r>
      <w:r w:rsidRPr="0096229C">
        <w:rPr>
          <w:rFonts w:ascii="Arial" w:eastAsia="Calibri" w:hAnsi="Arial" w:cs="Arial"/>
          <w:sz w:val="20"/>
          <w:szCs w:val="20"/>
          <w:lang w:val="lt-LT" w:eastAsia="lt-LT"/>
        </w:rPr>
        <w:t xml:space="preserve">m turtui priskiriami pastatai ir statiniai - objektai, sukurti statybos darbais naudojant statybos produktus ir tvirtai sujungti su žeme, kurių negalima perkelti iš vienos vietos į kitą nepakeitus jų paskirties bei iš esmės nesumažinus jų vertės, skirti gamybinei, komercinei, administracinei ar aptarnavimo veiklai vykdyti. Pastatams bei statiniams taip pat priskiriami </w:t>
      </w:r>
      <w:r w:rsidR="00B81C64">
        <w:rPr>
          <w:rFonts w:ascii="Arial" w:eastAsia="Calibri" w:hAnsi="Arial" w:cs="Arial"/>
          <w:sz w:val="20"/>
          <w:szCs w:val="20"/>
          <w:lang w:val="lt-LT" w:eastAsia="lt-LT"/>
        </w:rPr>
        <w:t>jų</w:t>
      </w:r>
      <w:r w:rsidRPr="0096229C">
        <w:rPr>
          <w:rFonts w:ascii="Arial" w:eastAsia="Calibri" w:hAnsi="Arial" w:cs="Arial"/>
          <w:sz w:val="20"/>
          <w:szCs w:val="20"/>
          <w:lang w:val="lt-LT" w:eastAsia="lt-LT"/>
        </w:rPr>
        <w:t xml:space="preserve"> viduje esantys įrenginiai, kurie pagal paskirtį ir prigimtį yra nekilnojamieji: šildymo, vandentiekio, kanalizacijos, </w:t>
      </w:r>
      <w:proofErr w:type="spellStart"/>
      <w:r w:rsidRPr="0096229C">
        <w:rPr>
          <w:rFonts w:ascii="Arial" w:eastAsia="Calibri" w:hAnsi="Arial" w:cs="Arial"/>
          <w:sz w:val="20"/>
          <w:szCs w:val="20"/>
          <w:lang w:val="lt-LT" w:eastAsia="lt-LT"/>
        </w:rPr>
        <w:t>sprinklerinės</w:t>
      </w:r>
      <w:proofErr w:type="spellEnd"/>
      <w:r w:rsidRPr="0096229C">
        <w:rPr>
          <w:rFonts w:ascii="Arial" w:eastAsia="Calibri" w:hAnsi="Arial" w:cs="Arial"/>
          <w:sz w:val="20"/>
          <w:szCs w:val="20"/>
          <w:lang w:val="lt-LT" w:eastAsia="lt-LT"/>
        </w:rPr>
        <w:t xml:space="preserve"> sistemos stacionarūs įrenginiai; pastato bei statinio elektros instaliacijos įrenginiai; vėdinimo ir oro kondicionavimo stacionarūs įrenginiai; turto ir priešgaisrinės apsaugos stacionari įranga.</w:t>
      </w:r>
    </w:p>
    <w:p w14:paraId="474F9E91" w14:textId="3FD99E5A" w:rsidR="00581ED9" w:rsidRPr="003F681A" w:rsidRDefault="00581ED9" w:rsidP="00581ED9">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Draudimo objektui nepriskiriamas turtas yra išvardintas 2.</w:t>
      </w:r>
      <w:r w:rsidR="005A00C2">
        <w:rPr>
          <w:rFonts w:ascii="Arial" w:eastAsia="Calibri" w:hAnsi="Arial" w:cs="Arial"/>
          <w:sz w:val="20"/>
          <w:szCs w:val="20"/>
          <w:lang w:val="lt-LT" w:eastAsia="lt-LT"/>
        </w:rPr>
        <w:t>5</w:t>
      </w:r>
      <w:r w:rsidRPr="003F681A">
        <w:rPr>
          <w:rFonts w:ascii="Arial" w:eastAsia="Calibri" w:hAnsi="Arial" w:cs="Arial"/>
          <w:sz w:val="20"/>
          <w:szCs w:val="20"/>
          <w:lang w:val="lt-LT" w:eastAsia="lt-LT"/>
        </w:rPr>
        <w:t>. punkte.</w:t>
      </w:r>
    </w:p>
    <w:p w14:paraId="1D41BB9F" w14:textId="77777777" w:rsidR="00492ABC" w:rsidRPr="003F681A" w:rsidRDefault="00492ABC" w:rsidP="009A4D07">
      <w:pPr>
        <w:spacing w:after="0" w:line="240" w:lineRule="auto"/>
        <w:ind w:left="360"/>
        <w:jc w:val="both"/>
        <w:rPr>
          <w:rFonts w:ascii="Arial" w:eastAsia="Calibri" w:hAnsi="Arial" w:cs="Arial"/>
          <w:sz w:val="20"/>
          <w:szCs w:val="20"/>
          <w:lang w:val="lt-LT" w:eastAsia="lt-LT"/>
        </w:rPr>
      </w:pPr>
    </w:p>
    <w:p w14:paraId="3F6CC1B0" w14:textId="070E4712" w:rsidR="009D064D" w:rsidRPr="00C729D0" w:rsidRDefault="002D7EE9" w:rsidP="00E46204">
      <w:pPr>
        <w:pStyle w:val="Sraopastraipa"/>
        <w:numPr>
          <w:ilvl w:val="1"/>
          <w:numId w:val="7"/>
        </w:numPr>
        <w:spacing w:after="0" w:line="240" w:lineRule="auto"/>
        <w:ind w:left="851" w:hanging="491"/>
        <w:jc w:val="both"/>
        <w:rPr>
          <w:rFonts w:ascii="Arial" w:hAnsi="Arial" w:cs="Arial"/>
          <w:b/>
          <w:sz w:val="20"/>
          <w:szCs w:val="20"/>
          <w:lang w:val="lt-LT"/>
        </w:rPr>
      </w:pPr>
      <w:r w:rsidRPr="00C729D0">
        <w:rPr>
          <w:rFonts w:ascii="Arial" w:hAnsi="Arial" w:cs="Arial"/>
          <w:b/>
          <w:sz w:val="20"/>
          <w:szCs w:val="20"/>
          <w:lang w:val="lt-LT"/>
        </w:rPr>
        <w:t>Pirkimo</w:t>
      </w:r>
      <w:r w:rsidR="009D064D" w:rsidRPr="00C729D0">
        <w:rPr>
          <w:rFonts w:ascii="Arial" w:hAnsi="Arial" w:cs="Arial"/>
          <w:b/>
          <w:sz w:val="20"/>
          <w:szCs w:val="20"/>
          <w:lang w:val="lt-LT"/>
        </w:rPr>
        <w:t xml:space="preserve"> objektas </w:t>
      </w:r>
      <w:r w:rsidR="00A659F4" w:rsidRPr="00C729D0">
        <w:rPr>
          <w:rFonts w:ascii="Arial" w:hAnsi="Arial" w:cs="Arial"/>
          <w:b/>
          <w:sz w:val="20"/>
          <w:szCs w:val="20"/>
          <w:lang w:val="lt-LT"/>
        </w:rPr>
        <w:t>ne</w:t>
      </w:r>
      <w:r w:rsidR="009D064D" w:rsidRPr="00C729D0">
        <w:rPr>
          <w:rFonts w:ascii="Arial" w:hAnsi="Arial" w:cs="Arial"/>
          <w:b/>
          <w:sz w:val="20"/>
          <w:szCs w:val="20"/>
          <w:lang w:val="lt-LT"/>
        </w:rPr>
        <w:t>skaidomas į dalis</w:t>
      </w:r>
    </w:p>
    <w:p w14:paraId="3D8FD572" w14:textId="77777777" w:rsidR="00E46204" w:rsidRPr="003F681A" w:rsidRDefault="00E46204" w:rsidP="00E46204">
      <w:pPr>
        <w:pStyle w:val="Sraopastraipa"/>
        <w:spacing w:after="0" w:line="240" w:lineRule="auto"/>
        <w:ind w:left="851"/>
        <w:jc w:val="both"/>
        <w:rPr>
          <w:rFonts w:ascii="Arial" w:hAnsi="Arial" w:cs="Arial"/>
          <w:b/>
          <w:sz w:val="20"/>
          <w:szCs w:val="20"/>
          <w:lang w:val="lt-LT"/>
        </w:rPr>
      </w:pPr>
    </w:p>
    <w:p w14:paraId="0544BF2F" w14:textId="5C6A9D9B" w:rsidR="00E9562D" w:rsidRDefault="002D7EE9" w:rsidP="00617F9B">
      <w:pPr>
        <w:pStyle w:val="Sraopastraipa"/>
        <w:numPr>
          <w:ilvl w:val="2"/>
          <w:numId w:val="7"/>
        </w:numPr>
        <w:tabs>
          <w:tab w:val="left" w:pos="1276"/>
        </w:tabs>
        <w:spacing w:after="0" w:line="240" w:lineRule="auto"/>
        <w:ind w:left="567" w:firstLine="0"/>
        <w:jc w:val="both"/>
        <w:rPr>
          <w:rFonts w:ascii="Arial" w:eastAsia="Calibri" w:hAnsi="Arial" w:cs="Arial"/>
          <w:sz w:val="20"/>
          <w:szCs w:val="20"/>
          <w:lang w:val="lt-LT" w:eastAsia="lt-LT"/>
        </w:rPr>
      </w:pPr>
      <w:r w:rsidRPr="003F681A">
        <w:rPr>
          <w:rFonts w:ascii="Arial" w:eastAsia="Calibri" w:hAnsi="Arial" w:cs="Arial"/>
          <w:b/>
          <w:bCs/>
          <w:sz w:val="20"/>
          <w:szCs w:val="20"/>
          <w:lang w:val="lt-LT" w:eastAsia="lt-LT"/>
        </w:rPr>
        <w:t>Pirkimo</w:t>
      </w:r>
      <w:r w:rsidR="009D064D" w:rsidRPr="003F681A">
        <w:rPr>
          <w:rFonts w:ascii="Arial" w:eastAsia="Calibri" w:hAnsi="Arial" w:cs="Arial"/>
          <w:b/>
          <w:bCs/>
          <w:sz w:val="20"/>
          <w:szCs w:val="20"/>
          <w:lang w:val="lt-LT" w:eastAsia="lt-LT"/>
        </w:rPr>
        <w:t xml:space="preserve"> objekt</w:t>
      </w:r>
      <w:r w:rsidR="00A659F4">
        <w:rPr>
          <w:rFonts w:ascii="Arial" w:eastAsia="Calibri" w:hAnsi="Arial" w:cs="Arial"/>
          <w:b/>
          <w:bCs/>
          <w:sz w:val="20"/>
          <w:szCs w:val="20"/>
          <w:lang w:val="lt-LT" w:eastAsia="lt-LT"/>
        </w:rPr>
        <w:t>as</w:t>
      </w:r>
    </w:p>
    <w:p w14:paraId="693161A7" w14:textId="0A77221F" w:rsidR="00634CAE" w:rsidRDefault="00B322A4" w:rsidP="0074030A">
      <w:pPr>
        <w:pStyle w:val="Sraopastraipa"/>
        <w:tabs>
          <w:tab w:val="left" w:pos="1276"/>
        </w:tabs>
        <w:spacing w:after="0" w:line="240" w:lineRule="auto"/>
        <w:ind w:left="567"/>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Pirkimo objektas yra </w:t>
      </w:r>
      <w:r w:rsidR="001C331D">
        <w:rPr>
          <w:rFonts w:ascii="Arial" w:eastAsia="Calibri" w:hAnsi="Arial" w:cs="Arial"/>
          <w:sz w:val="20"/>
          <w:szCs w:val="20"/>
          <w:lang w:val="lt-LT" w:eastAsia="lt-LT"/>
        </w:rPr>
        <w:t>nekilnojamojo turto</w:t>
      </w:r>
      <w:r w:rsidR="00C729D0">
        <w:rPr>
          <w:rFonts w:ascii="Arial" w:eastAsia="Calibri" w:hAnsi="Arial" w:cs="Arial"/>
          <w:sz w:val="20"/>
          <w:szCs w:val="20"/>
          <w:lang w:val="lt-LT" w:eastAsia="lt-LT"/>
        </w:rPr>
        <w:t xml:space="preserve"> objektų draudimo paslaugos. Apdraudžiami d</w:t>
      </w:r>
      <w:r w:rsidR="009D064D" w:rsidRPr="003F681A">
        <w:rPr>
          <w:rFonts w:ascii="Arial" w:eastAsia="Calibri" w:hAnsi="Arial" w:cs="Arial"/>
          <w:sz w:val="20"/>
          <w:szCs w:val="20"/>
          <w:lang w:val="lt-LT" w:eastAsia="lt-LT"/>
        </w:rPr>
        <w:t xml:space="preserve">raudimo objektai, esantys Draudėjo Anykščių, Biržų, </w:t>
      </w:r>
      <w:r w:rsidR="007F4968" w:rsidRPr="003F681A">
        <w:rPr>
          <w:rFonts w:ascii="Arial" w:eastAsia="Calibri" w:hAnsi="Arial" w:cs="Arial"/>
          <w:sz w:val="20"/>
          <w:szCs w:val="20"/>
          <w:lang w:val="lt-LT" w:eastAsia="lt-LT"/>
        </w:rPr>
        <w:t xml:space="preserve">Druskininkų, </w:t>
      </w:r>
      <w:r w:rsidR="009D064D" w:rsidRPr="003F681A">
        <w:rPr>
          <w:rFonts w:ascii="Arial" w:eastAsia="Calibri" w:hAnsi="Arial" w:cs="Arial"/>
          <w:sz w:val="20"/>
          <w:szCs w:val="20"/>
          <w:lang w:val="lt-LT" w:eastAsia="lt-LT"/>
        </w:rPr>
        <w:t>Ignalinos, Nemenčinės, Panevėžio, Prienų, Rokiškio, Šalčininkų, Švenčionėlių, Trakų, Ukmer</w:t>
      </w:r>
      <w:r w:rsidR="00604E18" w:rsidRPr="003F681A">
        <w:rPr>
          <w:rFonts w:ascii="Arial" w:eastAsia="Calibri" w:hAnsi="Arial" w:cs="Arial"/>
          <w:sz w:val="20"/>
          <w:szCs w:val="20"/>
          <w:lang w:val="lt-LT" w:eastAsia="lt-LT"/>
        </w:rPr>
        <w:t>g</w:t>
      </w:r>
      <w:r w:rsidR="009D064D" w:rsidRPr="003F681A">
        <w:rPr>
          <w:rFonts w:ascii="Arial" w:eastAsia="Calibri" w:hAnsi="Arial" w:cs="Arial"/>
          <w:sz w:val="20"/>
          <w:szCs w:val="20"/>
          <w:lang w:val="lt-LT" w:eastAsia="lt-LT"/>
        </w:rPr>
        <w:t>ės</w:t>
      </w:r>
      <w:r w:rsidR="007F4968" w:rsidRPr="003F681A">
        <w:rPr>
          <w:rFonts w:ascii="Arial" w:eastAsia="Calibri" w:hAnsi="Arial" w:cs="Arial"/>
          <w:sz w:val="20"/>
          <w:szCs w:val="20"/>
          <w:lang w:val="lt-LT" w:eastAsia="lt-LT"/>
        </w:rPr>
        <w:t xml:space="preserve"> ir</w:t>
      </w:r>
      <w:r w:rsidR="009D064D" w:rsidRPr="003F681A">
        <w:rPr>
          <w:rFonts w:ascii="Arial" w:eastAsia="Calibri" w:hAnsi="Arial" w:cs="Arial"/>
          <w:sz w:val="20"/>
          <w:szCs w:val="20"/>
          <w:lang w:val="lt-LT" w:eastAsia="lt-LT"/>
        </w:rPr>
        <w:t xml:space="preserve"> Varėnos </w:t>
      </w:r>
      <w:r w:rsidR="001325E0" w:rsidRPr="003F681A">
        <w:rPr>
          <w:rFonts w:ascii="Arial" w:eastAsia="Calibri" w:hAnsi="Arial" w:cs="Arial"/>
          <w:sz w:val="20"/>
          <w:szCs w:val="20"/>
          <w:lang w:val="lt-LT" w:eastAsia="lt-LT"/>
        </w:rPr>
        <w:t>r</w:t>
      </w:r>
      <w:r w:rsidR="009D064D" w:rsidRPr="003F681A">
        <w:rPr>
          <w:rFonts w:ascii="Arial" w:eastAsia="Calibri" w:hAnsi="Arial" w:cs="Arial"/>
          <w:sz w:val="20"/>
          <w:szCs w:val="20"/>
          <w:lang w:val="lt-LT" w:eastAsia="lt-LT"/>
        </w:rPr>
        <w:t xml:space="preserve">egioniniuose </w:t>
      </w:r>
      <w:r w:rsidR="00A20B6A">
        <w:rPr>
          <w:rFonts w:ascii="Arial" w:eastAsia="Calibri" w:hAnsi="Arial" w:cs="Arial"/>
          <w:sz w:val="20"/>
          <w:szCs w:val="20"/>
          <w:lang w:val="lt-LT" w:eastAsia="lt-LT"/>
        </w:rPr>
        <w:t>padaliniuose</w:t>
      </w:r>
      <w:r w:rsidR="006C127E">
        <w:rPr>
          <w:rFonts w:ascii="Arial" w:eastAsia="Calibri" w:hAnsi="Arial" w:cs="Arial"/>
          <w:sz w:val="20"/>
          <w:szCs w:val="20"/>
          <w:lang w:val="lt-LT" w:eastAsia="lt-LT"/>
        </w:rPr>
        <w:t>,</w:t>
      </w:r>
      <w:r w:rsidR="00604E18" w:rsidRPr="003F681A">
        <w:rPr>
          <w:rFonts w:ascii="Arial" w:eastAsia="Calibri" w:hAnsi="Arial" w:cs="Arial"/>
          <w:sz w:val="20"/>
          <w:szCs w:val="20"/>
          <w:lang w:val="lt-LT" w:eastAsia="lt-LT"/>
        </w:rPr>
        <w:t xml:space="preserve"> </w:t>
      </w:r>
      <w:r w:rsidR="00A20B6A">
        <w:rPr>
          <w:rFonts w:ascii="Arial" w:eastAsia="Calibri" w:hAnsi="Arial" w:cs="Arial"/>
          <w:sz w:val="20"/>
          <w:szCs w:val="20"/>
          <w:lang w:val="lt-LT" w:eastAsia="lt-LT"/>
        </w:rPr>
        <w:t xml:space="preserve">Medelynų padaliniuose, </w:t>
      </w:r>
      <w:r w:rsidR="00604E18" w:rsidRPr="003F681A">
        <w:rPr>
          <w:rFonts w:ascii="Arial" w:eastAsia="Calibri" w:hAnsi="Arial" w:cs="Arial"/>
          <w:sz w:val="20"/>
          <w:szCs w:val="20"/>
          <w:lang w:val="lt-LT" w:eastAsia="lt-LT"/>
        </w:rPr>
        <w:t>bei Vilniaus centrinės administracijos pastatas.</w:t>
      </w:r>
      <w:r w:rsidR="009D064D" w:rsidRPr="003F681A">
        <w:rPr>
          <w:rFonts w:ascii="Arial" w:eastAsia="Calibri" w:hAnsi="Arial" w:cs="Arial"/>
          <w:sz w:val="20"/>
          <w:szCs w:val="20"/>
          <w:lang w:val="lt-LT" w:eastAsia="lt-LT"/>
        </w:rPr>
        <w:t xml:space="preserve"> </w:t>
      </w:r>
      <w:r w:rsidR="00C44C4C" w:rsidRPr="003F681A">
        <w:rPr>
          <w:rFonts w:ascii="Arial" w:eastAsia="Calibri" w:hAnsi="Arial" w:cs="Arial"/>
          <w:sz w:val="20"/>
          <w:szCs w:val="20"/>
          <w:lang w:val="lt-LT" w:eastAsia="lt-LT"/>
        </w:rPr>
        <w:t>Draudžiamų pastatų ir statinių sąrašai pagal paskirtis pateikiami</w:t>
      </w:r>
      <w:r w:rsidR="009D064D" w:rsidRPr="003F681A">
        <w:rPr>
          <w:rFonts w:ascii="Arial" w:eastAsia="Calibri" w:hAnsi="Arial" w:cs="Arial"/>
          <w:sz w:val="20"/>
          <w:szCs w:val="20"/>
          <w:lang w:val="lt-LT" w:eastAsia="lt-LT"/>
        </w:rPr>
        <w:t xml:space="preserve"> TS Pried</w:t>
      </w:r>
      <w:r w:rsidR="006C10F2" w:rsidRPr="003F681A">
        <w:rPr>
          <w:rFonts w:ascii="Arial" w:eastAsia="Calibri" w:hAnsi="Arial" w:cs="Arial"/>
          <w:sz w:val="20"/>
          <w:szCs w:val="20"/>
          <w:lang w:val="lt-LT" w:eastAsia="lt-LT"/>
        </w:rPr>
        <w:t>e</w:t>
      </w:r>
      <w:r w:rsidR="00964FC2" w:rsidRPr="003F681A">
        <w:rPr>
          <w:rFonts w:ascii="Arial" w:eastAsia="Calibri" w:hAnsi="Arial" w:cs="Arial"/>
          <w:sz w:val="20"/>
          <w:szCs w:val="20"/>
          <w:lang w:val="lt-LT" w:eastAsia="lt-LT"/>
        </w:rPr>
        <w:t xml:space="preserve"> „</w:t>
      </w:r>
      <w:r w:rsidR="006C10F2" w:rsidRPr="003F681A">
        <w:rPr>
          <w:rFonts w:ascii="Arial" w:eastAsia="Calibri" w:hAnsi="Arial" w:cs="Arial"/>
          <w:sz w:val="20"/>
          <w:szCs w:val="20"/>
          <w:lang w:val="lt-LT" w:eastAsia="lt-LT"/>
        </w:rPr>
        <w:t>Priedas Nr. 1“</w:t>
      </w:r>
      <w:r w:rsidR="00634CAE">
        <w:rPr>
          <w:rFonts w:ascii="Arial" w:eastAsia="Calibri" w:hAnsi="Arial" w:cs="Arial"/>
          <w:sz w:val="20"/>
          <w:szCs w:val="20"/>
          <w:lang w:val="lt-LT" w:eastAsia="lt-LT"/>
        </w:rPr>
        <w:t xml:space="preserve">. </w:t>
      </w:r>
    </w:p>
    <w:p w14:paraId="78DAC377" w14:textId="70F27871" w:rsidR="00CB4FD0" w:rsidRPr="004A5810" w:rsidRDefault="000500D8" w:rsidP="000500D8">
      <w:pPr>
        <w:pStyle w:val="Sraopastraipa"/>
        <w:numPr>
          <w:ilvl w:val="0"/>
          <w:numId w:val="22"/>
        </w:numPr>
        <w:tabs>
          <w:tab w:val="left" w:pos="1276"/>
        </w:tabs>
        <w:spacing w:after="0" w:line="240" w:lineRule="auto"/>
        <w:jc w:val="both"/>
        <w:rPr>
          <w:rFonts w:ascii="Arial" w:eastAsia="Calibri" w:hAnsi="Arial" w:cs="Arial"/>
          <w:sz w:val="20"/>
          <w:szCs w:val="20"/>
          <w:lang w:val="lt-LT" w:eastAsia="lt-LT"/>
        </w:rPr>
      </w:pPr>
      <w:r w:rsidRPr="0074030A">
        <w:rPr>
          <w:rFonts w:ascii="Arial" w:eastAsia="Calibri" w:hAnsi="Arial" w:cs="Arial"/>
          <w:sz w:val="20"/>
          <w:szCs w:val="20"/>
          <w:lang w:val="lt-LT" w:eastAsia="lt-LT"/>
        </w:rPr>
        <w:t>Administraciniai;</w:t>
      </w:r>
    </w:p>
    <w:p w14:paraId="7CC978A2" w14:textId="33D502C6" w:rsidR="000500D8" w:rsidRPr="004A5810" w:rsidRDefault="000500D8" w:rsidP="000500D8">
      <w:pPr>
        <w:pStyle w:val="Sraopastraipa"/>
        <w:numPr>
          <w:ilvl w:val="0"/>
          <w:numId w:val="22"/>
        </w:numPr>
        <w:tabs>
          <w:tab w:val="left" w:pos="1276"/>
        </w:tabs>
        <w:spacing w:after="0" w:line="240" w:lineRule="auto"/>
        <w:jc w:val="both"/>
        <w:rPr>
          <w:rFonts w:ascii="Arial" w:eastAsia="Calibri" w:hAnsi="Arial" w:cs="Arial"/>
          <w:sz w:val="20"/>
          <w:szCs w:val="20"/>
          <w:lang w:val="lt-LT" w:eastAsia="lt-LT"/>
        </w:rPr>
      </w:pPr>
      <w:r w:rsidRPr="0074030A">
        <w:rPr>
          <w:rFonts w:ascii="Arial" w:eastAsia="Calibri" w:hAnsi="Arial" w:cs="Arial"/>
          <w:sz w:val="20"/>
          <w:szCs w:val="20"/>
          <w:lang w:val="lt-LT" w:eastAsia="lt-LT"/>
        </w:rPr>
        <w:t>Gyvenam</w:t>
      </w:r>
      <w:r w:rsidR="004A5810" w:rsidRPr="0074030A">
        <w:rPr>
          <w:rFonts w:ascii="Arial" w:eastAsia="Calibri" w:hAnsi="Arial" w:cs="Arial"/>
          <w:sz w:val="20"/>
          <w:szCs w:val="20"/>
          <w:lang w:val="lt-LT" w:eastAsia="lt-LT"/>
        </w:rPr>
        <w:t>ieji</w:t>
      </w:r>
      <w:r w:rsidRPr="0074030A">
        <w:rPr>
          <w:rFonts w:ascii="Arial" w:eastAsia="Calibri" w:hAnsi="Arial" w:cs="Arial"/>
          <w:sz w:val="20"/>
          <w:szCs w:val="20"/>
          <w:lang w:val="lt-LT" w:eastAsia="lt-LT"/>
        </w:rPr>
        <w:t>;</w:t>
      </w:r>
    </w:p>
    <w:p w14:paraId="5079AA93" w14:textId="44215BEA" w:rsidR="000500D8" w:rsidRPr="004A5810" w:rsidRDefault="000500D8" w:rsidP="000500D8">
      <w:pPr>
        <w:pStyle w:val="Sraopastraipa"/>
        <w:numPr>
          <w:ilvl w:val="0"/>
          <w:numId w:val="22"/>
        </w:numPr>
        <w:tabs>
          <w:tab w:val="left" w:pos="1276"/>
        </w:tabs>
        <w:spacing w:after="0" w:line="240" w:lineRule="auto"/>
        <w:jc w:val="both"/>
        <w:rPr>
          <w:rFonts w:ascii="Arial" w:eastAsia="Calibri" w:hAnsi="Arial" w:cs="Arial"/>
          <w:sz w:val="20"/>
          <w:szCs w:val="20"/>
          <w:lang w:val="lt-LT" w:eastAsia="lt-LT"/>
        </w:rPr>
      </w:pPr>
      <w:r w:rsidRPr="0074030A">
        <w:rPr>
          <w:rFonts w:ascii="Arial" w:eastAsia="Calibri" w:hAnsi="Arial" w:cs="Arial"/>
          <w:sz w:val="20"/>
          <w:szCs w:val="20"/>
          <w:lang w:val="lt-LT" w:eastAsia="lt-LT"/>
        </w:rPr>
        <w:t>Gamybiniai;</w:t>
      </w:r>
    </w:p>
    <w:p w14:paraId="7C531CA2" w14:textId="637A39C1" w:rsidR="000500D8" w:rsidRDefault="004A5810" w:rsidP="0074030A">
      <w:pPr>
        <w:pStyle w:val="Sraopastraipa"/>
        <w:numPr>
          <w:ilvl w:val="0"/>
          <w:numId w:val="22"/>
        </w:numPr>
        <w:tabs>
          <w:tab w:val="left" w:pos="1276"/>
        </w:tabs>
        <w:spacing w:after="0" w:line="240" w:lineRule="auto"/>
        <w:jc w:val="both"/>
        <w:rPr>
          <w:rFonts w:ascii="Arial" w:eastAsia="Calibri" w:hAnsi="Arial" w:cs="Arial"/>
          <w:sz w:val="20"/>
          <w:szCs w:val="20"/>
          <w:lang w:val="lt-LT" w:eastAsia="lt-LT"/>
        </w:rPr>
      </w:pPr>
      <w:r w:rsidRPr="0074030A">
        <w:rPr>
          <w:rFonts w:ascii="Arial" w:eastAsia="Calibri" w:hAnsi="Arial" w:cs="Arial"/>
          <w:sz w:val="20"/>
          <w:szCs w:val="20"/>
          <w:lang w:val="lt-LT" w:eastAsia="lt-LT"/>
        </w:rPr>
        <w:t>Pagalbiniai.</w:t>
      </w:r>
      <w:r>
        <w:rPr>
          <w:rFonts w:ascii="Arial" w:eastAsia="Calibri" w:hAnsi="Arial" w:cs="Arial"/>
          <w:sz w:val="20"/>
          <w:szCs w:val="20"/>
          <w:lang w:val="lt-LT" w:eastAsia="lt-LT"/>
        </w:rPr>
        <w:t xml:space="preserve"> </w:t>
      </w:r>
    </w:p>
    <w:p w14:paraId="3A16702C" w14:textId="0D603771" w:rsidR="00964FC2" w:rsidRPr="0074030A" w:rsidRDefault="00B322A4" w:rsidP="0074030A">
      <w:pPr>
        <w:tabs>
          <w:tab w:val="left" w:pos="1276"/>
        </w:tabs>
        <w:spacing w:after="0" w:line="240" w:lineRule="auto"/>
        <w:ind w:left="567"/>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Pirkimo objektas yra </w:t>
      </w:r>
      <w:r w:rsidR="001C331D">
        <w:rPr>
          <w:rFonts w:ascii="Arial" w:eastAsia="Calibri" w:hAnsi="Arial" w:cs="Arial"/>
          <w:sz w:val="20"/>
          <w:szCs w:val="20"/>
          <w:lang w:val="lt-LT" w:eastAsia="lt-LT"/>
        </w:rPr>
        <w:t>nekilnojamojo turto objektų</w:t>
      </w:r>
      <w:r w:rsidR="00C729D0">
        <w:rPr>
          <w:rFonts w:ascii="Arial" w:eastAsia="Calibri" w:hAnsi="Arial" w:cs="Arial"/>
          <w:sz w:val="20"/>
          <w:szCs w:val="20"/>
          <w:lang w:val="lt-LT" w:eastAsia="lt-LT"/>
        </w:rPr>
        <w:t xml:space="preserve"> draudimo paslaugos. Apdraudžiami d</w:t>
      </w:r>
      <w:r w:rsidR="00A659F4" w:rsidRPr="0074030A">
        <w:rPr>
          <w:rFonts w:ascii="Arial" w:eastAsia="Calibri" w:hAnsi="Arial" w:cs="Arial"/>
          <w:sz w:val="20"/>
          <w:szCs w:val="20"/>
          <w:lang w:val="lt-LT" w:eastAsia="lt-LT"/>
        </w:rPr>
        <w:t>raudimo objektai, esantys Dubravos, Jurbarko, Kazlų Rūdos, Kretingos, Kuršėnų, Mažeikių, Radviliškio, Raseinių, Šakių, Šilutės, Tauragės, Telšių regioniniuose padaliniuose</w:t>
      </w:r>
      <w:r w:rsidR="00A20B6A">
        <w:rPr>
          <w:rFonts w:ascii="Arial" w:eastAsia="Calibri" w:hAnsi="Arial" w:cs="Arial"/>
          <w:sz w:val="20"/>
          <w:szCs w:val="20"/>
          <w:lang w:val="lt-LT" w:eastAsia="lt-LT"/>
        </w:rPr>
        <w:t>, Medelynų padaliniuose</w:t>
      </w:r>
      <w:r w:rsidR="00A659F4" w:rsidRPr="0074030A">
        <w:rPr>
          <w:rFonts w:ascii="Arial" w:eastAsia="Calibri" w:hAnsi="Arial" w:cs="Arial"/>
          <w:sz w:val="20"/>
          <w:szCs w:val="20"/>
          <w:lang w:val="lt-LT" w:eastAsia="lt-LT"/>
        </w:rPr>
        <w:t xml:space="preserve"> bei Kauno centrinės administracijos pastatai. Draudžiamų pastatų ir statinių sąrašai pagal paskirtis pateikiami TS Priede „Priedas Nr. 2“:</w:t>
      </w:r>
    </w:p>
    <w:p w14:paraId="1041E139" w14:textId="17C34EAE" w:rsidR="00964FC2" w:rsidRPr="003F681A" w:rsidRDefault="00964FC2" w:rsidP="00617F9B">
      <w:pPr>
        <w:pStyle w:val="Sraopastraipa"/>
        <w:numPr>
          <w:ilvl w:val="0"/>
          <w:numId w:val="14"/>
        </w:numPr>
        <w:tabs>
          <w:tab w:val="left" w:pos="1276"/>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Administraciniai;</w:t>
      </w:r>
    </w:p>
    <w:p w14:paraId="04BBE2CB" w14:textId="443378C0" w:rsidR="00964FC2" w:rsidRPr="003F681A" w:rsidRDefault="00964FC2" w:rsidP="00617F9B">
      <w:pPr>
        <w:pStyle w:val="Sraopastraipa"/>
        <w:numPr>
          <w:ilvl w:val="0"/>
          <w:numId w:val="14"/>
        </w:numPr>
        <w:tabs>
          <w:tab w:val="left" w:pos="1276"/>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Gyvenam</w:t>
      </w:r>
      <w:r w:rsidR="00604F51">
        <w:rPr>
          <w:rFonts w:ascii="Arial" w:eastAsia="Calibri" w:hAnsi="Arial" w:cs="Arial"/>
          <w:sz w:val="20"/>
          <w:szCs w:val="20"/>
          <w:lang w:val="lt-LT" w:eastAsia="lt-LT"/>
        </w:rPr>
        <w:t>ieji</w:t>
      </w:r>
      <w:r w:rsidRPr="003F681A">
        <w:rPr>
          <w:rFonts w:ascii="Arial" w:eastAsia="Calibri" w:hAnsi="Arial" w:cs="Arial"/>
          <w:sz w:val="20"/>
          <w:szCs w:val="20"/>
          <w:lang w:val="lt-LT" w:eastAsia="lt-LT"/>
        </w:rPr>
        <w:t>;</w:t>
      </w:r>
    </w:p>
    <w:p w14:paraId="216EC865" w14:textId="05AC3EDC" w:rsidR="00964FC2" w:rsidRPr="003F681A" w:rsidRDefault="00964FC2" w:rsidP="00617F9B">
      <w:pPr>
        <w:pStyle w:val="Sraopastraipa"/>
        <w:numPr>
          <w:ilvl w:val="0"/>
          <w:numId w:val="14"/>
        </w:numPr>
        <w:tabs>
          <w:tab w:val="left" w:pos="1276"/>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Gamybiniai;</w:t>
      </w:r>
    </w:p>
    <w:p w14:paraId="04C836FA" w14:textId="3BF440FC" w:rsidR="009D064D" w:rsidRPr="003F681A" w:rsidRDefault="00964FC2" w:rsidP="00617F9B">
      <w:pPr>
        <w:pStyle w:val="Sraopastraipa"/>
        <w:numPr>
          <w:ilvl w:val="0"/>
          <w:numId w:val="14"/>
        </w:numPr>
        <w:tabs>
          <w:tab w:val="left" w:pos="1276"/>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Pagalbiniai.</w:t>
      </w:r>
    </w:p>
    <w:p w14:paraId="35EE2686" w14:textId="36057075" w:rsidR="00A659F4" w:rsidRPr="003F681A" w:rsidRDefault="00A659F4" w:rsidP="00A659F4">
      <w:pPr>
        <w:pStyle w:val="Sraopastraipa"/>
        <w:numPr>
          <w:ilvl w:val="0"/>
          <w:numId w:val="14"/>
        </w:numPr>
        <w:tabs>
          <w:tab w:val="left" w:pos="1276"/>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Rekreaciniai</w:t>
      </w:r>
      <w:r w:rsidR="00155DDD">
        <w:rPr>
          <w:rFonts w:ascii="Arial" w:eastAsia="Calibri" w:hAnsi="Arial" w:cs="Arial"/>
          <w:sz w:val="20"/>
          <w:szCs w:val="20"/>
          <w:lang w:val="lt-LT" w:eastAsia="lt-LT"/>
        </w:rPr>
        <w:t>.</w:t>
      </w:r>
    </w:p>
    <w:p w14:paraId="2BDD4DCA" w14:textId="77777777" w:rsidR="00A659F4" w:rsidRDefault="00A659F4" w:rsidP="00E42762">
      <w:pPr>
        <w:pStyle w:val="Sraopastraipa"/>
        <w:tabs>
          <w:tab w:val="left" w:pos="1276"/>
        </w:tabs>
        <w:spacing w:after="0" w:line="240" w:lineRule="auto"/>
        <w:ind w:left="567"/>
        <w:jc w:val="both"/>
        <w:rPr>
          <w:rFonts w:ascii="Arial" w:eastAsia="Calibri" w:hAnsi="Arial" w:cs="Arial"/>
          <w:sz w:val="20"/>
          <w:szCs w:val="20"/>
          <w:lang w:val="lt-LT" w:eastAsia="lt-LT"/>
        </w:rPr>
      </w:pPr>
    </w:p>
    <w:p w14:paraId="235238F6" w14:textId="245FEC5E" w:rsidR="00A659F4" w:rsidRDefault="00A659F4" w:rsidP="00E42762">
      <w:pPr>
        <w:pStyle w:val="Sraopastraipa"/>
        <w:tabs>
          <w:tab w:val="left" w:pos="1276"/>
        </w:tabs>
        <w:spacing w:after="0" w:line="240" w:lineRule="auto"/>
        <w:ind w:left="567"/>
        <w:jc w:val="both"/>
        <w:rPr>
          <w:rFonts w:ascii="Arial" w:eastAsia="Calibri" w:hAnsi="Arial" w:cs="Arial"/>
          <w:sz w:val="20"/>
          <w:szCs w:val="20"/>
          <w:lang w:val="lt-LT" w:eastAsia="lt-LT"/>
        </w:rPr>
      </w:pPr>
    </w:p>
    <w:p w14:paraId="0EFB9211" w14:textId="641F4754" w:rsidR="00A659F4" w:rsidRDefault="00A659F4" w:rsidP="00E42762">
      <w:pPr>
        <w:pStyle w:val="Sraopastraipa"/>
        <w:tabs>
          <w:tab w:val="left" w:pos="1276"/>
        </w:tabs>
        <w:spacing w:after="0" w:line="240" w:lineRule="auto"/>
        <w:ind w:left="567"/>
        <w:jc w:val="both"/>
        <w:rPr>
          <w:rFonts w:ascii="Arial" w:eastAsia="Calibri" w:hAnsi="Arial" w:cs="Arial"/>
          <w:sz w:val="20"/>
          <w:szCs w:val="20"/>
          <w:lang w:val="lt-LT" w:eastAsia="lt-LT"/>
        </w:rPr>
      </w:pPr>
    </w:p>
    <w:p w14:paraId="1F00415A" w14:textId="67D7D962" w:rsidR="00A659F4" w:rsidRDefault="00A659F4" w:rsidP="00E42762">
      <w:pPr>
        <w:pStyle w:val="Sraopastraipa"/>
        <w:tabs>
          <w:tab w:val="left" w:pos="1276"/>
        </w:tabs>
        <w:spacing w:after="0" w:line="240" w:lineRule="auto"/>
        <w:ind w:left="567"/>
        <w:jc w:val="both"/>
        <w:rPr>
          <w:rFonts w:ascii="Arial" w:eastAsia="Calibri" w:hAnsi="Arial" w:cs="Arial"/>
          <w:sz w:val="20"/>
          <w:szCs w:val="20"/>
          <w:lang w:val="lt-LT" w:eastAsia="lt-LT"/>
        </w:rPr>
      </w:pPr>
    </w:p>
    <w:p w14:paraId="5EBB6D93" w14:textId="57678C99" w:rsidR="00A659F4" w:rsidRDefault="00A659F4" w:rsidP="00E42762">
      <w:pPr>
        <w:pStyle w:val="Sraopastraipa"/>
        <w:tabs>
          <w:tab w:val="left" w:pos="1276"/>
        </w:tabs>
        <w:spacing w:after="0" w:line="240" w:lineRule="auto"/>
        <w:ind w:left="567"/>
        <w:jc w:val="both"/>
        <w:rPr>
          <w:rFonts w:ascii="Arial" w:eastAsia="Calibri" w:hAnsi="Arial" w:cs="Arial"/>
          <w:sz w:val="20"/>
          <w:szCs w:val="20"/>
          <w:lang w:val="lt-LT" w:eastAsia="lt-LT"/>
        </w:rPr>
      </w:pPr>
    </w:p>
    <w:p w14:paraId="3A89AE83" w14:textId="4EF8A4C4" w:rsidR="00A659F4" w:rsidRDefault="00A659F4" w:rsidP="00E42762">
      <w:pPr>
        <w:pStyle w:val="Sraopastraipa"/>
        <w:tabs>
          <w:tab w:val="left" w:pos="1276"/>
        </w:tabs>
        <w:spacing w:after="0" w:line="240" w:lineRule="auto"/>
        <w:ind w:left="567"/>
        <w:jc w:val="both"/>
        <w:rPr>
          <w:rFonts w:ascii="Arial" w:eastAsia="Calibri" w:hAnsi="Arial" w:cs="Arial"/>
          <w:sz w:val="20"/>
          <w:szCs w:val="20"/>
          <w:lang w:val="lt-LT" w:eastAsia="lt-LT"/>
        </w:rPr>
      </w:pPr>
    </w:p>
    <w:p w14:paraId="33D5D07D" w14:textId="2CAC2AB8" w:rsidR="00A659F4" w:rsidRDefault="00A659F4" w:rsidP="00E42762">
      <w:pPr>
        <w:pStyle w:val="Sraopastraipa"/>
        <w:tabs>
          <w:tab w:val="left" w:pos="1276"/>
        </w:tabs>
        <w:spacing w:after="0" w:line="240" w:lineRule="auto"/>
        <w:ind w:left="567"/>
        <w:jc w:val="both"/>
        <w:rPr>
          <w:rFonts w:ascii="Arial" w:eastAsia="Calibri" w:hAnsi="Arial" w:cs="Arial"/>
          <w:sz w:val="20"/>
          <w:szCs w:val="20"/>
          <w:lang w:val="lt-LT" w:eastAsia="lt-LT"/>
        </w:rPr>
      </w:pPr>
    </w:p>
    <w:p w14:paraId="63EFB07B" w14:textId="7D523E24" w:rsidR="00A659F4" w:rsidRDefault="00A659F4" w:rsidP="00E42762">
      <w:pPr>
        <w:pStyle w:val="Sraopastraipa"/>
        <w:tabs>
          <w:tab w:val="left" w:pos="1276"/>
        </w:tabs>
        <w:spacing w:after="0" w:line="240" w:lineRule="auto"/>
        <w:ind w:left="567"/>
        <w:jc w:val="both"/>
        <w:rPr>
          <w:rFonts w:ascii="Arial" w:eastAsia="Calibri" w:hAnsi="Arial" w:cs="Arial"/>
          <w:sz w:val="20"/>
          <w:szCs w:val="20"/>
          <w:lang w:val="lt-LT" w:eastAsia="lt-LT"/>
        </w:rPr>
      </w:pPr>
    </w:p>
    <w:p w14:paraId="13D35C73" w14:textId="2E8E6D89" w:rsidR="00A659F4" w:rsidRPr="0074030A" w:rsidRDefault="00A659F4" w:rsidP="0074030A">
      <w:pPr>
        <w:tabs>
          <w:tab w:val="left" w:pos="1276"/>
        </w:tabs>
        <w:spacing w:after="0" w:line="240" w:lineRule="auto"/>
        <w:jc w:val="both"/>
        <w:rPr>
          <w:rFonts w:ascii="Arial" w:eastAsia="Calibri" w:hAnsi="Arial" w:cs="Arial"/>
          <w:sz w:val="20"/>
          <w:szCs w:val="20"/>
          <w:lang w:val="lt-LT" w:eastAsia="lt-LT"/>
        </w:rPr>
      </w:pPr>
    </w:p>
    <w:p w14:paraId="2E3789FA" w14:textId="424DC4AA" w:rsidR="00A659F4" w:rsidRPr="0074030A" w:rsidRDefault="00A659F4" w:rsidP="0074030A">
      <w:pPr>
        <w:tabs>
          <w:tab w:val="left" w:pos="1276"/>
        </w:tabs>
        <w:spacing w:after="0" w:line="240" w:lineRule="auto"/>
        <w:jc w:val="both"/>
        <w:rPr>
          <w:rFonts w:ascii="Arial" w:eastAsia="Calibri" w:hAnsi="Arial" w:cs="Arial"/>
          <w:sz w:val="20"/>
          <w:szCs w:val="20"/>
          <w:lang w:val="lt-LT"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9"/>
        <w:gridCol w:w="2553"/>
        <w:gridCol w:w="2246"/>
        <w:gridCol w:w="2223"/>
        <w:gridCol w:w="2524"/>
      </w:tblGrid>
      <w:tr w:rsidR="00C44C4C" w:rsidRPr="003F681A" w14:paraId="5EE9997F" w14:textId="77777777" w:rsidTr="00C44C4C">
        <w:trPr>
          <w:trHeight w:val="576"/>
        </w:trPr>
        <w:tc>
          <w:tcPr>
            <w:tcW w:w="341" w:type="pct"/>
            <w:vAlign w:val="center"/>
          </w:tcPr>
          <w:p w14:paraId="65435BBA" w14:textId="77777777" w:rsidR="00C44C4C" w:rsidRPr="003F681A" w:rsidRDefault="00C44C4C" w:rsidP="005B3802">
            <w:pPr>
              <w:spacing w:after="0" w:line="240" w:lineRule="auto"/>
              <w:jc w:val="center"/>
              <w:rPr>
                <w:rFonts w:ascii="Arial" w:eastAsia="Calibri" w:hAnsi="Arial" w:cs="Arial"/>
                <w:b/>
                <w:sz w:val="20"/>
                <w:szCs w:val="20"/>
                <w:lang w:val="lt-LT" w:eastAsia="lt-LT"/>
              </w:rPr>
            </w:pPr>
            <w:r w:rsidRPr="003F681A">
              <w:rPr>
                <w:rFonts w:ascii="Arial" w:eastAsia="Calibri" w:hAnsi="Arial" w:cs="Arial"/>
                <w:b/>
                <w:sz w:val="20"/>
                <w:szCs w:val="20"/>
                <w:lang w:val="lt-LT" w:eastAsia="lt-LT"/>
              </w:rPr>
              <w:t>Eil. Nr.</w:t>
            </w:r>
          </w:p>
        </w:tc>
        <w:tc>
          <w:tcPr>
            <w:tcW w:w="1246" w:type="pct"/>
            <w:vAlign w:val="center"/>
          </w:tcPr>
          <w:p w14:paraId="6422CC74" w14:textId="77777777" w:rsidR="00C44C4C" w:rsidRPr="003F681A" w:rsidRDefault="00C44C4C" w:rsidP="005B3802">
            <w:pPr>
              <w:spacing w:after="0" w:line="240" w:lineRule="auto"/>
              <w:jc w:val="center"/>
              <w:rPr>
                <w:rFonts w:ascii="Arial" w:eastAsia="Calibri" w:hAnsi="Arial" w:cs="Arial"/>
                <w:b/>
                <w:sz w:val="20"/>
                <w:szCs w:val="20"/>
                <w:lang w:val="lt-LT" w:eastAsia="lt-LT"/>
              </w:rPr>
            </w:pPr>
            <w:r w:rsidRPr="003F681A">
              <w:rPr>
                <w:rFonts w:ascii="Arial" w:eastAsia="Calibri" w:hAnsi="Arial" w:cs="Arial"/>
                <w:b/>
                <w:sz w:val="20"/>
                <w:szCs w:val="20"/>
                <w:lang w:val="lt-LT" w:eastAsia="lt-LT"/>
              </w:rPr>
              <w:t>Draudimo objektas</w:t>
            </w:r>
          </w:p>
        </w:tc>
        <w:tc>
          <w:tcPr>
            <w:tcW w:w="1096" w:type="pct"/>
            <w:vAlign w:val="center"/>
          </w:tcPr>
          <w:p w14:paraId="260A6ED6" w14:textId="77777777" w:rsidR="00C44C4C" w:rsidRPr="003F681A" w:rsidRDefault="00C44C4C" w:rsidP="005B3802">
            <w:pPr>
              <w:spacing w:after="0" w:line="240" w:lineRule="auto"/>
              <w:jc w:val="center"/>
              <w:rPr>
                <w:rFonts w:ascii="Arial" w:eastAsia="Calibri" w:hAnsi="Arial" w:cs="Arial"/>
                <w:b/>
                <w:sz w:val="20"/>
                <w:szCs w:val="20"/>
                <w:lang w:val="lt-LT" w:eastAsia="lt-LT"/>
              </w:rPr>
            </w:pPr>
            <w:r w:rsidRPr="003F681A">
              <w:rPr>
                <w:rFonts w:ascii="Arial" w:eastAsia="Calibri" w:hAnsi="Arial" w:cs="Arial"/>
                <w:b/>
                <w:sz w:val="20"/>
                <w:szCs w:val="20"/>
                <w:lang w:val="lt-LT" w:eastAsia="lt-LT"/>
              </w:rPr>
              <w:t>Objekto paskirtis</w:t>
            </w:r>
          </w:p>
        </w:tc>
        <w:tc>
          <w:tcPr>
            <w:tcW w:w="1085" w:type="pct"/>
            <w:vAlign w:val="center"/>
          </w:tcPr>
          <w:p w14:paraId="794AC268" w14:textId="77777777" w:rsidR="00C44C4C" w:rsidRPr="003F681A" w:rsidRDefault="00C44C4C" w:rsidP="005B3802">
            <w:pPr>
              <w:spacing w:after="0" w:line="240" w:lineRule="auto"/>
              <w:jc w:val="center"/>
              <w:rPr>
                <w:rFonts w:ascii="Arial" w:eastAsia="Calibri" w:hAnsi="Arial" w:cs="Arial"/>
                <w:b/>
                <w:sz w:val="20"/>
                <w:szCs w:val="20"/>
                <w:lang w:val="lt-LT" w:eastAsia="lt-LT"/>
              </w:rPr>
            </w:pPr>
            <w:r w:rsidRPr="003F681A">
              <w:rPr>
                <w:rFonts w:ascii="Arial" w:eastAsia="Calibri" w:hAnsi="Arial" w:cs="Arial"/>
                <w:b/>
                <w:sz w:val="20"/>
                <w:szCs w:val="20"/>
                <w:lang w:val="lt-LT" w:eastAsia="lt-LT"/>
              </w:rPr>
              <w:t>Draudimo suma, Eur</w:t>
            </w:r>
          </w:p>
        </w:tc>
        <w:tc>
          <w:tcPr>
            <w:tcW w:w="1232" w:type="pct"/>
            <w:vAlign w:val="center"/>
          </w:tcPr>
          <w:p w14:paraId="4411189A" w14:textId="77777777" w:rsidR="00C44C4C" w:rsidRPr="003F681A" w:rsidRDefault="00C44C4C" w:rsidP="005B3802">
            <w:pPr>
              <w:spacing w:after="0" w:line="240" w:lineRule="auto"/>
              <w:jc w:val="center"/>
              <w:rPr>
                <w:rFonts w:ascii="Arial" w:eastAsia="Calibri" w:hAnsi="Arial" w:cs="Arial"/>
                <w:b/>
                <w:sz w:val="20"/>
                <w:szCs w:val="20"/>
                <w:lang w:val="lt-LT" w:eastAsia="lt-LT"/>
              </w:rPr>
            </w:pPr>
            <w:r w:rsidRPr="003F681A">
              <w:rPr>
                <w:rFonts w:ascii="Arial" w:eastAsia="Calibri" w:hAnsi="Arial" w:cs="Arial"/>
                <w:b/>
                <w:sz w:val="20"/>
                <w:szCs w:val="20"/>
                <w:lang w:val="lt-LT" w:eastAsia="lt-LT"/>
              </w:rPr>
              <w:t>Vertės požymis</w:t>
            </w:r>
          </w:p>
        </w:tc>
      </w:tr>
      <w:tr w:rsidR="004B331D" w:rsidRPr="0096229C" w14:paraId="3CB90681" w14:textId="77777777" w:rsidTr="00B21F1B">
        <w:trPr>
          <w:trHeight w:val="551"/>
        </w:trPr>
        <w:tc>
          <w:tcPr>
            <w:tcW w:w="341" w:type="pct"/>
            <w:vMerge w:val="restart"/>
            <w:vAlign w:val="center"/>
          </w:tcPr>
          <w:p w14:paraId="42B276E7" w14:textId="77777777" w:rsidR="004B331D" w:rsidRPr="003F681A" w:rsidRDefault="004B331D" w:rsidP="004B331D">
            <w:pPr>
              <w:spacing w:after="0" w:line="240" w:lineRule="auto"/>
              <w:jc w:val="center"/>
              <w:rPr>
                <w:rFonts w:ascii="Arial" w:eastAsia="Calibri" w:hAnsi="Arial" w:cs="Arial"/>
                <w:sz w:val="20"/>
                <w:szCs w:val="20"/>
                <w:lang w:val="lt-LT"/>
              </w:rPr>
            </w:pPr>
            <w:r w:rsidRPr="003F681A">
              <w:rPr>
                <w:rFonts w:ascii="Arial" w:eastAsia="Calibri" w:hAnsi="Arial" w:cs="Arial"/>
                <w:sz w:val="20"/>
                <w:szCs w:val="20"/>
                <w:lang w:val="lt-LT"/>
              </w:rPr>
              <w:t>1.</w:t>
            </w:r>
          </w:p>
        </w:tc>
        <w:tc>
          <w:tcPr>
            <w:tcW w:w="1246" w:type="pct"/>
            <w:vMerge w:val="restart"/>
            <w:vAlign w:val="center"/>
          </w:tcPr>
          <w:p w14:paraId="5388469F" w14:textId="08739633" w:rsidR="004B331D" w:rsidRPr="003F681A" w:rsidRDefault="00FF29CD" w:rsidP="00420EC7">
            <w:pPr>
              <w:numPr>
                <w:ilvl w:val="0"/>
                <w:numId w:val="1"/>
              </w:numPr>
              <w:spacing w:after="0" w:line="240" w:lineRule="auto"/>
              <w:ind w:left="0"/>
              <w:rPr>
                <w:rFonts w:ascii="Arial" w:eastAsia="Calibri" w:hAnsi="Arial" w:cs="Arial"/>
                <w:sz w:val="20"/>
                <w:szCs w:val="20"/>
                <w:lang w:val="lt-LT" w:eastAsia="lt-LT"/>
              </w:rPr>
            </w:pPr>
            <w:r>
              <w:rPr>
                <w:rFonts w:ascii="Arial" w:eastAsia="Calibri" w:hAnsi="Arial" w:cs="Arial"/>
                <w:b/>
                <w:bCs/>
                <w:sz w:val="20"/>
                <w:szCs w:val="20"/>
                <w:lang w:val="lt-LT" w:eastAsia="lt-LT"/>
              </w:rPr>
              <w:t xml:space="preserve">Draudimo objektai </w:t>
            </w:r>
            <w:r w:rsidR="004B331D" w:rsidRPr="003F681A">
              <w:rPr>
                <w:rFonts w:ascii="Arial" w:eastAsia="Calibri" w:hAnsi="Arial" w:cs="Arial"/>
                <w:sz w:val="20"/>
                <w:szCs w:val="20"/>
                <w:lang w:val="lt-LT" w:eastAsia="lt-LT"/>
              </w:rPr>
              <w:t xml:space="preserve"> Draudėjo valdomi pastatai ir patalpos pagal pridedamą sąrašą</w:t>
            </w:r>
            <w:r w:rsidR="00A659F4">
              <w:rPr>
                <w:rFonts w:ascii="Arial" w:eastAsia="Calibri" w:hAnsi="Arial" w:cs="Arial"/>
                <w:sz w:val="20"/>
                <w:szCs w:val="20"/>
                <w:lang w:val="lt-LT" w:eastAsia="lt-LT"/>
              </w:rPr>
              <w:t xml:space="preserve"> </w:t>
            </w:r>
            <w:r w:rsidR="00A659F4" w:rsidRPr="003F681A">
              <w:rPr>
                <w:rFonts w:ascii="Arial" w:eastAsia="Calibri" w:hAnsi="Arial" w:cs="Arial"/>
                <w:sz w:val="20"/>
                <w:szCs w:val="20"/>
                <w:lang w:val="lt-LT" w:eastAsia="lt-LT"/>
              </w:rPr>
              <w:t>„Priedas Nr. 1“</w:t>
            </w:r>
          </w:p>
        </w:tc>
        <w:tc>
          <w:tcPr>
            <w:tcW w:w="1096" w:type="pct"/>
            <w:vAlign w:val="center"/>
          </w:tcPr>
          <w:p w14:paraId="2E0A1F46" w14:textId="77777777" w:rsidR="004B331D" w:rsidRPr="003F681A" w:rsidRDefault="004B331D" w:rsidP="004B331D">
            <w:pPr>
              <w:spacing w:after="0" w:line="240" w:lineRule="auto"/>
              <w:jc w:val="center"/>
              <w:rPr>
                <w:rFonts w:ascii="Arial" w:eastAsia="Calibri" w:hAnsi="Arial" w:cs="Arial"/>
                <w:sz w:val="20"/>
                <w:szCs w:val="20"/>
                <w:lang w:val="lt-LT" w:eastAsia="lt-LT"/>
              </w:rPr>
            </w:pPr>
            <w:r w:rsidRPr="003F681A">
              <w:rPr>
                <w:rFonts w:ascii="Arial" w:eastAsia="Calibri" w:hAnsi="Arial" w:cs="Arial"/>
                <w:sz w:val="20"/>
                <w:szCs w:val="20"/>
                <w:lang w:val="lt-LT" w:eastAsia="lt-LT"/>
              </w:rPr>
              <w:t>Administracinė</w:t>
            </w:r>
          </w:p>
        </w:tc>
        <w:tc>
          <w:tcPr>
            <w:tcW w:w="1085" w:type="pct"/>
            <w:vAlign w:val="center"/>
          </w:tcPr>
          <w:p w14:paraId="555E8E47" w14:textId="3E122FAE" w:rsidR="004B331D" w:rsidRPr="00B21F1B" w:rsidRDefault="00526389" w:rsidP="004B331D">
            <w:pPr>
              <w:spacing w:after="0" w:line="360" w:lineRule="auto"/>
              <w:jc w:val="center"/>
              <w:rPr>
                <w:rFonts w:ascii="Arial" w:eastAsia="Calibri" w:hAnsi="Arial" w:cs="Arial"/>
                <w:sz w:val="20"/>
                <w:szCs w:val="20"/>
                <w:lang w:val="lt-LT" w:eastAsia="lt-LT"/>
              </w:rPr>
            </w:pPr>
            <w:r w:rsidRPr="00B21F1B">
              <w:rPr>
                <w:rFonts w:ascii="Arial" w:eastAsia="Calibri" w:hAnsi="Arial" w:cs="Arial"/>
                <w:sz w:val="20"/>
                <w:szCs w:val="20"/>
                <w:lang w:val="lt-LT" w:eastAsia="lt-LT"/>
              </w:rPr>
              <w:t>23</w:t>
            </w:r>
            <w:r w:rsidR="00B21F1B" w:rsidRPr="00B21F1B">
              <w:rPr>
                <w:rFonts w:ascii="Arial" w:eastAsia="Calibri" w:hAnsi="Arial" w:cs="Arial"/>
                <w:sz w:val="20"/>
                <w:szCs w:val="20"/>
                <w:lang w:val="lt-LT" w:eastAsia="lt-LT"/>
              </w:rPr>
              <w:t> 539 909</w:t>
            </w:r>
          </w:p>
        </w:tc>
        <w:tc>
          <w:tcPr>
            <w:tcW w:w="1232" w:type="pct"/>
            <w:vMerge w:val="restart"/>
            <w:vAlign w:val="center"/>
          </w:tcPr>
          <w:p w14:paraId="27852F6F" w14:textId="77777777" w:rsidR="004B331D" w:rsidRPr="003F681A" w:rsidRDefault="004B331D" w:rsidP="004B331D">
            <w:pPr>
              <w:spacing w:after="0" w:line="240" w:lineRule="auto"/>
              <w:jc w:val="center"/>
              <w:rPr>
                <w:rFonts w:ascii="Arial" w:eastAsia="Calibri" w:hAnsi="Arial" w:cs="Arial"/>
                <w:sz w:val="20"/>
                <w:szCs w:val="20"/>
                <w:lang w:val="lt-LT" w:eastAsia="lt-LT"/>
              </w:rPr>
            </w:pPr>
            <w:r w:rsidRPr="003F681A">
              <w:rPr>
                <w:rFonts w:ascii="Arial" w:eastAsia="Calibri" w:hAnsi="Arial" w:cs="Arial"/>
                <w:sz w:val="20"/>
                <w:szCs w:val="20"/>
                <w:lang w:val="lt-LT" w:eastAsia="lt-LT"/>
              </w:rPr>
              <w:t>Draudžiama nauja atkūrimo verte arba likutine verte (kaip numatyta draudimo sąlygose)</w:t>
            </w:r>
          </w:p>
          <w:p w14:paraId="3B796F8B" w14:textId="77777777" w:rsidR="004B331D" w:rsidRPr="003F681A" w:rsidRDefault="004B331D" w:rsidP="004B331D">
            <w:pPr>
              <w:spacing w:after="0" w:line="240" w:lineRule="auto"/>
              <w:jc w:val="center"/>
              <w:rPr>
                <w:rFonts w:ascii="Arial" w:eastAsia="Calibri" w:hAnsi="Arial" w:cs="Arial"/>
                <w:sz w:val="20"/>
                <w:szCs w:val="20"/>
                <w:lang w:val="lt-LT" w:eastAsia="lt-LT"/>
              </w:rPr>
            </w:pPr>
          </w:p>
        </w:tc>
      </w:tr>
      <w:tr w:rsidR="004B331D" w:rsidRPr="003F681A" w14:paraId="3F863E31" w14:textId="77777777" w:rsidTr="00B21F1B">
        <w:trPr>
          <w:trHeight w:val="573"/>
        </w:trPr>
        <w:tc>
          <w:tcPr>
            <w:tcW w:w="341" w:type="pct"/>
            <w:vMerge/>
            <w:vAlign w:val="center"/>
          </w:tcPr>
          <w:p w14:paraId="213B68FE" w14:textId="77777777" w:rsidR="004B331D" w:rsidRPr="003F681A" w:rsidRDefault="004B331D" w:rsidP="004B331D">
            <w:pPr>
              <w:spacing w:after="0" w:line="240" w:lineRule="auto"/>
              <w:jc w:val="center"/>
              <w:rPr>
                <w:rFonts w:ascii="Arial" w:eastAsia="Calibri" w:hAnsi="Arial" w:cs="Arial"/>
                <w:sz w:val="20"/>
                <w:szCs w:val="20"/>
                <w:lang w:val="lt-LT"/>
              </w:rPr>
            </w:pPr>
          </w:p>
        </w:tc>
        <w:tc>
          <w:tcPr>
            <w:tcW w:w="1246" w:type="pct"/>
            <w:vMerge/>
            <w:vAlign w:val="center"/>
          </w:tcPr>
          <w:p w14:paraId="7F37A1D9" w14:textId="77777777" w:rsidR="004B331D" w:rsidRPr="003F681A" w:rsidRDefault="004B331D" w:rsidP="00617F9B">
            <w:pPr>
              <w:numPr>
                <w:ilvl w:val="0"/>
                <w:numId w:val="1"/>
              </w:numPr>
              <w:spacing w:after="0" w:line="240" w:lineRule="auto"/>
              <w:ind w:left="0"/>
              <w:rPr>
                <w:rFonts w:ascii="Arial" w:eastAsia="Calibri" w:hAnsi="Arial" w:cs="Arial"/>
                <w:sz w:val="20"/>
                <w:szCs w:val="20"/>
                <w:lang w:val="lt-LT" w:eastAsia="lt-LT"/>
              </w:rPr>
            </w:pPr>
          </w:p>
        </w:tc>
        <w:tc>
          <w:tcPr>
            <w:tcW w:w="1096" w:type="pct"/>
            <w:vAlign w:val="center"/>
          </w:tcPr>
          <w:p w14:paraId="14491046" w14:textId="77777777" w:rsidR="004B331D" w:rsidRPr="003F681A" w:rsidRDefault="004B331D" w:rsidP="004B331D">
            <w:pPr>
              <w:spacing w:after="0" w:line="240" w:lineRule="auto"/>
              <w:jc w:val="center"/>
              <w:rPr>
                <w:rFonts w:ascii="Arial" w:eastAsia="Calibri" w:hAnsi="Arial" w:cs="Arial"/>
                <w:sz w:val="20"/>
                <w:szCs w:val="20"/>
                <w:lang w:val="lt-LT" w:eastAsia="lt-LT"/>
              </w:rPr>
            </w:pPr>
            <w:r w:rsidRPr="003F681A">
              <w:rPr>
                <w:rFonts w:ascii="Arial" w:eastAsia="Calibri" w:hAnsi="Arial" w:cs="Arial"/>
                <w:sz w:val="20"/>
                <w:szCs w:val="20"/>
                <w:lang w:val="lt-LT" w:eastAsia="lt-LT"/>
              </w:rPr>
              <w:t>Gyvenamoji</w:t>
            </w:r>
          </w:p>
        </w:tc>
        <w:tc>
          <w:tcPr>
            <w:tcW w:w="1085" w:type="pct"/>
            <w:vAlign w:val="center"/>
          </w:tcPr>
          <w:p w14:paraId="52020C72" w14:textId="575785DC" w:rsidR="004B331D" w:rsidRPr="00B21F1B" w:rsidRDefault="00526389" w:rsidP="004B331D">
            <w:pPr>
              <w:spacing w:after="0" w:line="360" w:lineRule="auto"/>
              <w:jc w:val="center"/>
              <w:rPr>
                <w:rFonts w:ascii="Arial" w:eastAsia="Calibri" w:hAnsi="Arial" w:cs="Arial"/>
                <w:sz w:val="20"/>
                <w:szCs w:val="20"/>
                <w:lang w:val="lt-LT" w:eastAsia="lt-LT"/>
              </w:rPr>
            </w:pPr>
            <w:r w:rsidRPr="00B21F1B">
              <w:rPr>
                <w:rFonts w:ascii="Arial" w:eastAsia="Calibri" w:hAnsi="Arial" w:cs="Arial"/>
                <w:sz w:val="20"/>
                <w:szCs w:val="20"/>
                <w:lang w:val="lt-LT" w:eastAsia="lt-LT"/>
              </w:rPr>
              <w:t>1</w:t>
            </w:r>
            <w:r w:rsidR="00B21F1B" w:rsidRPr="00B21F1B">
              <w:rPr>
                <w:rFonts w:ascii="Arial" w:eastAsia="Calibri" w:hAnsi="Arial" w:cs="Arial"/>
                <w:sz w:val="20"/>
                <w:szCs w:val="20"/>
                <w:lang w:val="lt-LT" w:eastAsia="lt-LT"/>
              </w:rPr>
              <w:t>7 126 124</w:t>
            </w:r>
          </w:p>
        </w:tc>
        <w:tc>
          <w:tcPr>
            <w:tcW w:w="1232" w:type="pct"/>
            <w:vMerge/>
            <w:vAlign w:val="center"/>
          </w:tcPr>
          <w:p w14:paraId="33A4420A" w14:textId="77777777" w:rsidR="004B331D" w:rsidRPr="003F681A" w:rsidRDefault="004B331D" w:rsidP="004B331D">
            <w:pPr>
              <w:spacing w:after="0" w:line="240" w:lineRule="auto"/>
              <w:jc w:val="center"/>
              <w:rPr>
                <w:rFonts w:ascii="Arial" w:eastAsia="Calibri" w:hAnsi="Arial" w:cs="Arial"/>
                <w:sz w:val="20"/>
                <w:szCs w:val="20"/>
                <w:lang w:val="lt-LT" w:eastAsia="lt-LT"/>
              </w:rPr>
            </w:pPr>
          </w:p>
        </w:tc>
      </w:tr>
      <w:tr w:rsidR="004B331D" w:rsidRPr="003F681A" w14:paraId="429B5332" w14:textId="77777777" w:rsidTr="00B21F1B">
        <w:trPr>
          <w:trHeight w:val="665"/>
        </w:trPr>
        <w:tc>
          <w:tcPr>
            <w:tcW w:w="341" w:type="pct"/>
            <w:vMerge/>
            <w:vAlign w:val="center"/>
          </w:tcPr>
          <w:p w14:paraId="1C0CBF5C" w14:textId="77777777" w:rsidR="004B331D" w:rsidRPr="003F681A" w:rsidRDefault="004B331D" w:rsidP="004B331D">
            <w:pPr>
              <w:spacing w:after="0" w:line="240" w:lineRule="auto"/>
              <w:jc w:val="center"/>
              <w:rPr>
                <w:rFonts w:ascii="Arial" w:eastAsia="Calibri" w:hAnsi="Arial" w:cs="Arial"/>
                <w:sz w:val="20"/>
                <w:szCs w:val="20"/>
                <w:lang w:val="lt-LT"/>
              </w:rPr>
            </w:pPr>
          </w:p>
        </w:tc>
        <w:tc>
          <w:tcPr>
            <w:tcW w:w="1246" w:type="pct"/>
            <w:vMerge/>
            <w:vAlign w:val="center"/>
          </w:tcPr>
          <w:p w14:paraId="3015F2EE" w14:textId="77777777" w:rsidR="004B331D" w:rsidRPr="003F681A" w:rsidRDefault="004B331D" w:rsidP="00617F9B">
            <w:pPr>
              <w:numPr>
                <w:ilvl w:val="0"/>
                <w:numId w:val="1"/>
              </w:numPr>
              <w:spacing w:after="0" w:line="240" w:lineRule="auto"/>
              <w:ind w:left="0"/>
              <w:rPr>
                <w:rFonts w:ascii="Arial" w:eastAsia="Calibri" w:hAnsi="Arial" w:cs="Arial"/>
                <w:sz w:val="20"/>
                <w:szCs w:val="20"/>
                <w:lang w:val="lt-LT" w:eastAsia="lt-LT"/>
              </w:rPr>
            </w:pPr>
          </w:p>
        </w:tc>
        <w:tc>
          <w:tcPr>
            <w:tcW w:w="1096" w:type="pct"/>
            <w:vAlign w:val="center"/>
          </w:tcPr>
          <w:p w14:paraId="55156B60" w14:textId="77777777" w:rsidR="004B331D" w:rsidRPr="003F681A" w:rsidRDefault="004B331D" w:rsidP="004B331D">
            <w:pPr>
              <w:spacing w:after="0" w:line="240" w:lineRule="auto"/>
              <w:jc w:val="center"/>
              <w:rPr>
                <w:rFonts w:ascii="Arial" w:eastAsia="Calibri" w:hAnsi="Arial" w:cs="Arial"/>
                <w:sz w:val="20"/>
                <w:szCs w:val="20"/>
                <w:lang w:val="lt-LT" w:eastAsia="lt-LT"/>
              </w:rPr>
            </w:pPr>
            <w:r w:rsidRPr="003F681A">
              <w:rPr>
                <w:rFonts w:ascii="Arial" w:eastAsia="Calibri" w:hAnsi="Arial" w:cs="Arial"/>
                <w:sz w:val="20"/>
                <w:szCs w:val="20"/>
                <w:lang w:val="lt-LT" w:eastAsia="lt-LT"/>
              </w:rPr>
              <w:t>Gamybinė</w:t>
            </w:r>
          </w:p>
        </w:tc>
        <w:tc>
          <w:tcPr>
            <w:tcW w:w="1085" w:type="pct"/>
            <w:vAlign w:val="center"/>
          </w:tcPr>
          <w:p w14:paraId="31C536B0" w14:textId="30AF9547" w:rsidR="004B331D" w:rsidRPr="00B21F1B" w:rsidRDefault="00526389" w:rsidP="004B331D">
            <w:pPr>
              <w:spacing w:after="0" w:line="360" w:lineRule="auto"/>
              <w:jc w:val="center"/>
              <w:rPr>
                <w:rFonts w:ascii="Arial" w:eastAsia="Calibri" w:hAnsi="Arial" w:cs="Arial"/>
                <w:sz w:val="20"/>
                <w:szCs w:val="20"/>
                <w:lang w:val="lt-LT" w:eastAsia="lt-LT"/>
              </w:rPr>
            </w:pPr>
            <w:r w:rsidRPr="00B21F1B">
              <w:rPr>
                <w:rFonts w:ascii="Arial" w:eastAsia="Calibri" w:hAnsi="Arial" w:cs="Arial"/>
                <w:sz w:val="20"/>
                <w:szCs w:val="20"/>
                <w:lang w:val="lt-LT" w:eastAsia="lt-LT"/>
              </w:rPr>
              <w:t>10</w:t>
            </w:r>
            <w:r w:rsidR="00B21F1B" w:rsidRPr="00B21F1B">
              <w:rPr>
                <w:rFonts w:ascii="Arial" w:eastAsia="Calibri" w:hAnsi="Arial" w:cs="Arial"/>
                <w:sz w:val="20"/>
                <w:szCs w:val="20"/>
                <w:lang w:val="lt-LT" w:eastAsia="lt-LT"/>
              </w:rPr>
              <w:t> 608 385</w:t>
            </w:r>
          </w:p>
        </w:tc>
        <w:tc>
          <w:tcPr>
            <w:tcW w:w="1232" w:type="pct"/>
            <w:vMerge/>
            <w:vAlign w:val="center"/>
          </w:tcPr>
          <w:p w14:paraId="75CFDE98" w14:textId="77777777" w:rsidR="004B331D" w:rsidRPr="003F681A" w:rsidRDefault="004B331D" w:rsidP="004B331D">
            <w:pPr>
              <w:spacing w:after="0" w:line="240" w:lineRule="auto"/>
              <w:jc w:val="center"/>
              <w:rPr>
                <w:rFonts w:ascii="Arial" w:eastAsia="Calibri" w:hAnsi="Arial" w:cs="Arial"/>
                <w:sz w:val="20"/>
                <w:szCs w:val="20"/>
                <w:lang w:val="lt-LT" w:eastAsia="lt-LT"/>
              </w:rPr>
            </w:pPr>
          </w:p>
        </w:tc>
      </w:tr>
      <w:tr w:rsidR="004B331D" w:rsidRPr="003F681A" w14:paraId="610C04A3" w14:textId="77777777" w:rsidTr="00B21F1B">
        <w:trPr>
          <w:trHeight w:val="665"/>
        </w:trPr>
        <w:tc>
          <w:tcPr>
            <w:tcW w:w="341" w:type="pct"/>
            <w:vMerge/>
            <w:vAlign w:val="center"/>
          </w:tcPr>
          <w:p w14:paraId="5BD3873E" w14:textId="77777777" w:rsidR="004B331D" w:rsidRPr="003F681A" w:rsidRDefault="004B331D" w:rsidP="004B331D">
            <w:pPr>
              <w:spacing w:after="0" w:line="240" w:lineRule="auto"/>
              <w:jc w:val="center"/>
              <w:rPr>
                <w:rFonts w:ascii="Arial" w:eastAsia="Calibri" w:hAnsi="Arial" w:cs="Arial"/>
                <w:sz w:val="20"/>
                <w:szCs w:val="20"/>
                <w:lang w:val="lt-LT"/>
              </w:rPr>
            </w:pPr>
          </w:p>
        </w:tc>
        <w:tc>
          <w:tcPr>
            <w:tcW w:w="1246" w:type="pct"/>
            <w:vMerge/>
            <w:vAlign w:val="center"/>
          </w:tcPr>
          <w:p w14:paraId="5CF84CCF" w14:textId="77777777" w:rsidR="004B331D" w:rsidRPr="003F681A" w:rsidRDefault="004B331D" w:rsidP="00617F9B">
            <w:pPr>
              <w:numPr>
                <w:ilvl w:val="0"/>
                <w:numId w:val="1"/>
              </w:numPr>
              <w:spacing w:after="0" w:line="240" w:lineRule="auto"/>
              <w:ind w:left="0"/>
              <w:rPr>
                <w:rFonts w:ascii="Arial" w:eastAsia="Calibri" w:hAnsi="Arial" w:cs="Arial"/>
                <w:sz w:val="20"/>
                <w:szCs w:val="20"/>
                <w:lang w:val="lt-LT" w:eastAsia="lt-LT"/>
              </w:rPr>
            </w:pPr>
          </w:p>
        </w:tc>
        <w:tc>
          <w:tcPr>
            <w:tcW w:w="1096" w:type="pct"/>
            <w:vAlign w:val="center"/>
          </w:tcPr>
          <w:p w14:paraId="3CA781A2" w14:textId="10EC5FFD" w:rsidR="004B331D" w:rsidRPr="003F681A" w:rsidRDefault="004B331D" w:rsidP="004B331D">
            <w:pPr>
              <w:spacing w:after="0" w:line="240" w:lineRule="auto"/>
              <w:jc w:val="center"/>
              <w:rPr>
                <w:rFonts w:ascii="Arial" w:eastAsia="Calibri" w:hAnsi="Arial" w:cs="Arial"/>
                <w:sz w:val="20"/>
                <w:szCs w:val="20"/>
                <w:lang w:val="lt-LT" w:eastAsia="lt-LT"/>
              </w:rPr>
            </w:pPr>
            <w:r w:rsidRPr="003F681A">
              <w:rPr>
                <w:rFonts w:ascii="Arial" w:eastAsia="Calibri" w:hAnsi="Arial" w:cs="Arial"/>
                <w:sz w:val="20"/>
                <w:szCs w:val="20"/>
                <w:lang w:val="lt-LT" w:eastAsia="lt-LT"/>
              </w:rPr>
              <w:t>Ūkinė ir kt.</w:t>
            </w:r>
            <w:r w:rsidR="00964FC2" w:rsidRPr="003F681A">
              <w:rPr>
                <w:rFonts w:ascii="Arial" w:eastAsia="Calibri" w:hAnsi="Arial" w:cs="Arial"/>
                <w:sz w:val="20"/>
                <w:szCs w:val="20"/>
                <w:lang w:val="lt-LT" w:eastAsia="lt-LT"/>
              </w:rPr>
              <w:t xml:space="preserve">     (pagalbiniai pastatai)</w:t>
            </w:r>
          </w:p>
        </w:tc>
        <w:tc>
          <w:tcPr>
            <w:tcW w:w="1085" w:type="pct"/>
            <w:vAlign w:val="center"/>
          </w:tcPr>
          <w:p w14:paraId="0124F4EE" w14:textId="34B76FB2" w:rsidR="004B331D" w:rsidRPr="00B21F1B" w:rsidRDefault="00E54843" w:rsidP="004B331D">
            <w:pPr>
              <w:spacing w:after="0" w:line="240" w:lineRule="auto"/>
              <w:jc w:val="center"/>
              <w:rPr>
                <w:rFonts w:ascii="Arial" w:eastAsia="Calibri" w:hAnsi="Arial" w:cs="Arial"/>
                <w:sz w:val="20"/>
                <w:szCs w:val="20"/>
                <w:lang w:val="lt-LT" w:eastAsia="lt-LT"/>
              </w:rPr>
            </w:pPr>
            <w:r w:rsidRPr="00B21F1B">
              <w:rPr>
                <w:rFonts w:ascii="Arial" w:eastAsia="Calibri" w:hAnsi="Arial" w:cs="Arial"/>
                <w:sz w:val="20"/>
                <w:szCs w:val="20"/>
                <w:lang w:val="lt-LT" w:eastAsia="lt-LT"/>
              </w:rPr>
              <w:t>1</w:t>
            </w:r>
            <w:r w:rsidR="00B21F1B" w:rsidRPr="00B21F1B">
              <w:rPr>
                <w:rFonts w:ascii="Arial" w:eastAsia="Calibri" w:hAnsi="Arial" w:cs="Arial"/>
                <w:sz w:val="20"/>
                <w:szCs w:val="20"/>
                <w:lang w:val="lt-LT" w:eastAsia="lt-LT"/>
              </w:rPr>
              <w:t>6 275 102</w:t>
            </w:r>
          </w:p>
        </w:tc>
        <w:tc>
          <w:tcPr>
            <w:tcW w:w="1232" w:type="pct"/>
            <w:vMerge/>
            <w:vAlign w:val="center"/>
          </w:tcPr>
          <w:p w14:paraId="01D4F01C" w14:textId="77777777" w:rsidR="004B331D" w:rsidRPr="003F681A" w:rsidRDefault="004B331D" w:rsidP="004B331D">
            <w:pPr>
              <w:spacing w:after="0" w:line="240" w:lineRule="auto"/>
              <w:jc w:val="center"/>
              <w:rPr>
                <w:rFonts w:ascii="Arial" w:eastAsia="Calibri" w:hAnsi="Arial" w:cs="Arial"/>
                <w:sz w:val="20"/>
                <w:szCs w:val="20"/>
                <w:lang w:val="lt-LT" w:eastAsia="lt-LT"/>
              </w:rPr>
            </w:pPr>
          </w:p>
        </w:tc>
      </w:tr>
      <w:tr w:rsidR="004B331D" w:rsidRPr="003F681A" w14:paraId="279B1BA1" w14:textId="77777777" w:rsidTr="004B331D">
        <w:trPr>
          <w:trHeight w:val="487"/>
        </w:trPr>
        <w:tc>
          <w:tcPr>
            <w:tcW w:w="341" w:type="pct"/>
            <w:vMerge/>
            <w:vAlign w:val="center"/>
          </w:tcPr>
          <w:p w14:paraId="717E5F40" w14:textId="77777777" w:rsidR="004B331D" w:rsidRPr="003F681A" w:rsidRDefault="004B331D" w:rsidP="004B331D">
            <w:pPr>
              <w:spacing w:after="0" w:line="240" w:lineRule="auto"/>
              <w:jc w:val="center"/>
              <w:rPr>
                <w:rFonts w:ascii="Arial" w:eastAsia="Calibri" w:hAnsi="Arial" w:cs="Arial"/>
                <w:sz w:val="20"/>
                <w:szCs w:val="20"/>
                <w:lang w:val="lt-LT"/>
              </w:rPr>
            </w:pPr>
          </w:p>
        </w:tc>
        <w:tc>
          <w:tcPr>
            <w:tcW w:w="1246" w:type="pct"/>
            <w:vMerge/>
            <w:vAlign w:val="center"/>
          </w:tcPr>
          <w:p w14:paraId="18191E47" w14:textId="77777777" w:rsidR="004B331D" w:rsidRPr="003F681A" w:rsidRDefault="004B331D" w:rsidP="00617F9B">
            <w:pPr>
              <w:numPr>
                <w:ilvl w:val="0"/>
                <w:numId w:val="1"/>
              </w:numPr>
              <w:spacing w:after="0" w:line="240" w:lineRule="auto"/>
              <w:ind w:left="0"/>
              <w:rPr>
                <w:rFonts w:ascii="Arial" w:eastAsia="Calibri" w:hAnsi="Arial" w:cs="Arial"/>
                <w:sz w:val="20"/>
                <w:szCs w:val="20"/>
                <w:lang w:val="lt-LT" w:eastAsia="lt-LT"/>
              </w:rPr>
            </w:pPr>
          </w:p>
        </w:tc>
        <w:tc>
          <w:tcPr>
            <w:tcW w:w="1096" w:type="pct"/>
            <w:vAlign w:val="center"/>
          </w:tcPr>
          <w:p w14:paraId="16AB3F5F" w14:textId="77777777" w:rsidR="004B331D" w:rsidRPr="003F681A" w:rsidRDefault="004B331D" w:rsidP="004B331D">
            <w:pPr>
              <w:spacing w:after="0" w:line="240" w:lineRule="auto"/>
              <w:jc w:val="center"/>
              <w:rPr>
                <w:rFonts w:ascii="Arial" w:eastAsia="Calibri" w:hAnsi="Arial" w:cs="Arial"/>
                <w:b/>
                <w:sz w:val="20"/>
                <w:szCs w:val="20"/>
                <w:lang w:val="lt-LT" w:eastAsia="lt-LT"/>
              </w:rPr>
            </w:pPr>
            <w:r w:rsidRPr="003F681A">
              <w:rPr>
                <w:rFonts w:ascii="Arial" w:eastAsia="Calibri" w:hAnsi="Arial" w:cs="Arial"/>
                <w:b/>
                <w:sz w:val="20"/>
                <w:szCs w:val="20"/>
                <w:lang w:val="lt-LT" w:eastAsia="lt-LT"/>
              </w:rPr>
              <w:t>Iš viso</w:t>
            </w:r>
          </w:p>
        </w:tc>
        <w:tc>
          <w:tcPr>
            <w:tcW w:w="1085" w:type="pct"/>
            <w:vAlign w:val="center"/>
          </w:tcPr>
          <w:p w14:paraId="42AACE1E" w14:textId="40A7266B" w:rsidR="004B331D" w:rsidRPr="004C2C1C" w:rsidRDefault="00E54843" w:rsidP="004B331D">
            <w:pPr>
              <w:spacing w:after="0" w:line="360" w:lineRule="auto"/>
              <w:jc w:val="center"/>
              <w:rPr>
                <w:rFonts w:ascii="Arial" w:eastAsia="Calibri" w:hAnsi="Arial" w:cs="Arial"/>
                <w:b/>
                <w:bCs/>
                <w:sz w:val="20"/>
                <w:szCs w:val="20"/>
                <w:lang w:eastAsia="lt-LT"/>
              </w:rPr>
            </w:pPr>
            <w:r w:rsidRPr="003F681A">
              <w:rPr>
                <w:rFonts w:ascii="Arial" w:eastAsia="Calibri" w:hAnsi="Arial" w:cs="Arial"/>
                <w:b/>
                <w:bCs/>
                <w:sz w:val="20"/>
                <w:szCs w:val="20"/>
                <w:lang w:val="lt-LT" w:eastAsia="lt-LT"/>
              </w:rPr>
              <w:t>6</w:t>
            </w:r>
            <w:r w:rsidR="000D232D" w:rsidRPr="003F681A">
              <w:rPr>
                <w:rFonts w:ascii="Arial" w:eastAsia="Calibri" w:hAnsi="Arial" w:cs="Arial"/>
                <w:b/>
                <w:bCs/>
                <w:sz w:val="20"/>
                <w:szCs w:val="20"/>
                <w:lang w:val="lt-LT" w:eastAsia="lt-LT"/>
              </w:rPr>
              <w:t>7</w:t>
            </w:r>
            <w:r w:rsidR="00B21F1B">
              <w:rPr>
                <w:rFonts w:ascii="Arial" w:eastAsia="Calibri" w:hAnsi="Arial" w:cs="Arial"/>
                <w:b/>
                <w:bCs/>
                <w:sz w:val="20"/>
                <w:szCs w:val="20"/>
                <w:lang w:val="lt-LT" w:eastAsia="lt-LT"/>
              </w:rPr>
              <w:t> 549 520</w:t>
            </w:r>
          </w:p>
        </w:tc>
        <w:tc>
          <w:tcPr>
            <w:tcW w:w="1232" w:type="pct"/>
            <w:vMerge/>
            <w:vAlign w:val="center"/>
          </w:tcPr>
          <w:p w14:paraId="2DB22DFD" w14:textId="77777777" w:rsidR="004B331D" w:rsidRPr="003F681A" w:rsidRDefault="004B331D" w:rsidP="004B331D">
            <w:pPr>
              <w:spacing w:after="0" w:line="240" w:lineRule="auto"/>
              <w:jc w:val="center"/>
              <w:rPr>
                <w:rFonts w:ascii="Arial" w:eastAsia="Calibri" w:hAnsi="Arial" w:cs="Arial"/>
                <w:sz w:val="20"/>
                <w:szCs w:val="20"/>
                <w:lang w:val="lt-LT" w:eastAsia="lt-LT"/>
              </w:rPr>
            </w:pPr>
          </w:p>
        </w:tc>
      </w:tr>
      <w:tr w:rsidR="003C678F" w:rsidRPr="003F681A" w14:paraId="578BB454" w14:textId="77777777" w:rsidTr="00B21F1B">
        <w:trPr>
          <w:trHeight w:val="576"/>
        </w:trPr>
        <w:tc>
          <w:tcPr>
            <w:tcW w:w="341" w:type="pct"/>
            <w:vMerge w:val="restart"/>
            <w:vAlign w:val="center"/>
          </w:tcPr>
          <w:p w14:paraId="47907444" w14:textId="76237F80" w:rsidR="003C678F" w:rsidRPr="003F681A" w:rsidRDefault="003C678F" w:rsidP="004B331D">
            <w:pPr>
              <w:spacing w:after="0" w:line="240" w:lineRule="auto"/>
              <w:jc w:val="center"/>
              <w:rPr>
                <w:rFonts w:ascii="Arial" w:eastAsia="Calibri" w:hAnsi="Arial" w:cs="Arial"/>
                <w:sz w:val="20"/>
                <w:szCs w:val="20"/>
                <w:lang w:val="lt-LT"/>
              </w:rPr>
            </w:pPr>
            <w:r>
              <w:rPr>
                <w:rFonts w:ascii="Arial" w:eastAsia="Calibri" w:hAnsi="Arial" w:cs="Arial"/>
                <w:sz w:val="20"/>
                <w:szCs w:val="20"/>
                <w:lang w:val="lt-LT"/>
              </w:rPr>
              <w:t>2.</w:t>
            </w:r>
          </w:p>
        </w:tc>
        <w:tc>
          <w:tcPr>
            <w:tcW w:w="1246" w:type="pct"/>
            <w:vMerge w:val="restart"/>
            <w:vAlign w:val="center"/>
          </w:tcPr>
          <w:p w14:paraId="0C29D8FD" w14:textId="0CD29D19" w:rsidR="003C678F" w:rsidRDefault="00FF29CD" w:rsidP="002C776B">
            <w:pPr>
              <w:numPr>
                <w:ilvl w:val="0"/>
                <w:numId w:val="1"/>
              </w:numPr>
              <w:spacing w:after="0" w:line="240" w:lineRule="auto"/>
              <w:ind w:left="0"/>
              <w:rPr>
                <w:rFonts w:ascii="Arial" w:eastAsia="Calibri" w:hAnsi="Arial" w:cs="Arial"/>
                <w:sz w:val="20"/>
                <w:szCs w:val="20"/>
                <w:lang w:val="lt-LT" w:eastAsia="lt-LT"/>
              </w:rPr>
            </w:pPr>
            <w:r>
              <w:rPr>
                <w:rFonts w:ascii="Arial" w:eastAsia="Calibri" w:hAnsi="Arial" w:cs="Arial"/>
                <w:b/>
                <w:bCs/>
                <w:sz w:val="20"/>
                <w:szCs w:val="20"/>
                <w:lang w:val="lt-LT" w:eastAsia="lt-LT"/>
              </w:rPr>
              <w:t>Draudimo objektai</w:t>
            </w:r>
            <w:r w:rsidR="003C678F" w:rsidRPr="003F681A">
              <w:rPr>
                <w:rFonts w:ascii="Arial" w:eastAsia="Calibri" w:hAnsi="Arial" w:cs="Arial"/>
                <w:sz w:val="20"/>
                <w:szCs w:val="20"/>
                <w:lang w:val="lt-LT" w:eastAsia="lt-LT"/>
              </w:rPr>
              <w:t xml:space="preserve"> Draudėjo valdomi pastatai ir patalpos pagal pridedamą sąrašą</w:t>
            </w:r>
          </w:p>
          <w:p w14:paraId="0BC92029" w14:textId="3C761FA7" w:rsidR="003C678F" w:rsidRPr="003F681A" w:rsidRDefault="003C678F" w:rsidP="002C776B">
            <w:pPr>
              <w:numPr>
                <w:ilvl w:val="0"/>
                <w:numId w:val="1"/>
              </w:numPr>
              <w:spacing w:after="0" w:line="240" w:lineRule="auto"/>
              <w:ind w:left="0"/>
              <w:rPr>
                <w:rFonts w:ascii="Arial" w:eastAsia="Calibri" w:hAnsi="Arial" w:cs="Arial"/>
                <w:sz w:val="20"/>
                <w:szCs w:val="20"/>
                <w:lang w:val="lt-LT" w:eastAsia="lt-LT"/>
              </w:rPr>
            </w:pPr>
            <w:r w:rsidRPr="003F681A">
              <w:rPr>
                <w:rFonts w:ascii="Arial" w:eastAsia="Calibri" w:hAnsi="Arial" w:cs="Arial"/>
                <w:sz w:val="20"/>
                <w:szCs w:val="20"/>
                <w:lang w:val="lt-LT" w:eastAsia="lt-LT"/>
              </w:rPr>
              <w:t>„</w:t>
            </w:r>
            <w:r>
              <w:rPr>
                <w:rFonts w:ascii="Arial" w:eastAsia="Calibri" w:hAnsi="Arial" w:cs="Arial"/>
                <w:sz w:val="20"/>
                <w:szCs w:val="20"/>
                <w:lang w:val="lt-LT" w:eastAsia="lt-LT"/>
              </w:rPr>
              <w:t>Priedas Nr. 2</w:t>
            </w:r>
            <w:r w:rsidRPr="003F681A">
              <w:rPr>
                <w:rFonts w:ascii="Arial" w:eastAsia="Calibri" w:hAnsi="Arial" w:cs="Arial"/>
                <w:sz w:val="20"/>
                <w:szCs w:val="20"/>
                <w:lang w:val="lt-LT" w:eastAsia="lt-LT"/>
              </w:rPr>
              <w:t>“</w:t>
            </w:r>
          </w:p>
        </w:tc>
        <w:tc>
          <w:tcPr>
            <w:tcW w:w="1096" w:type="pct"/>
            <w:vAlign w:val="center"/>
          </w:tcPr>
          <w:p w14:paraId="3DE37500" w14:textId="686DF1CA" w:rsidR="003C678F" w:rsidRPr="0074030A" w:rsidRDefault="003C678F" w:rsidP="004B331D">
            <w:pPr>
              <w:spacing w:after="0" w:line="240" w:lineRule="auto"/>
              <w:jc w:val="center"/>
              <w:rPr>
                <w:rFonts w:ascii="Arial" w:eastAsia="Calibri" w:hAnsi="Arial" w:cs="Arial"/>
                <w:bCs/>
                <w:sz w:val="20"/>
                <w:szCs w:val="20"/>
                <w:lang w:val="lt-LT" w:eastAsia="lt-LT"/>
              </w:rPr>
            </w:pPr>
            <w:r w:rsidRPr="0074030A">
              <w:rPr>
                <w:rFonts w:ascii="Arial" w:eastAsia="Calibri" w:hAnsi="Arial" w:cs="Arial"/>
                <w:bCs/>
                <w:sz w:val="20"/>
                <w:szCs w:val="20"/>
                <w:lang w:val="lt-LT" w:eastAsia="lt-LT"/>
              </w:rPr>
              <w:t>Administracinė</w:t>
            </w:r>
          </w:p>
        </w:tc>
        <w:tc>
          <w:tcPr>
            <w:tcW w:w="1085" w:type="pct"/>
            <w:vAlign w:val="center"/>
          </w:tcPr>
          <w:p w14:paraId="5A0C4C01" w14:textId="6139BB3E" w:rsidR="003C678F" w:rsidRPr="0074030A" w:rsidRDefault="00B21F1B" w:rsidP="004B331D">
            <w:pPr>
              <w:spacing w:after="0" w:line="360" w:lineRule="auto"/>
              <w:jc w:val="center"/>
              <w:rPr>
                <w:rFonts w:ascii="Arial" w:eastAsia="Calibri" w:hAnsi="Arial" w:cs="Arial"/>
                <w:bCs/>
                <w:sz w:val="20"/>
                <w:szCs w:val="20"/>
                <w:lang w:val="lt-LT" w:eastAsia="lt-LT"/>
              </w:rPr>
            </w:pPr>
            <w:r>
              <w:rPr>
                <w:rFonts w:ascii="Arial" w:eastAsia="Calibri" w:hAnsi="Arial" w:cs="Arial"/>
                <w:bCs/>
                <w:sz w:val="20"/>
                <w:szCs w:val="20"/>
                <w:lang w:val="lt-LT" w:eastAsia="lt-LT"/>
              </w:rPr>
              <w:t>25 309 648</w:t>
            </w:r>
          </w:p>
        </w:tc>
        <w:tc>
          <w:tcPr>
            <w:tcW w:w="1232" w:type="pct"/>
            <w:vMerge w:val="restart"/>
            <w:vAlign w:val="center"/>
          </w:tcPr>
          <w:p w14:paraId="5E58DCF9" w14:textId="77777777" w:rsidR="003C678F" w:rsidRPr="003F681A" w:rsidRDefault="003C678F" w:rsidP="003C678F">
            <w:pPr>
              <w:spacing w:after="0" w:line="240" w:lineRule="auto"/>
              <w:jc w:val="center"/>
              <w:rPr>
                <w:rFonts w:ascii="Arial" w:eastAsia="Calibri" w:hAnsi="Arial" w:cs="Arial"/>
                <w:sz w:val="20"/>
                <w:szCs w:val="20"/>
                <w:lang w:val="lt-LT" w:eastAsia="lt-LT"/>
              </w:rPr>
            </w:pPr>
            <w:r w:rsidRPr="003F681A">
              <w:rPr>
                <w:rFonts w:ascii="Arial" w:eastAsia="Calibri" w:hAnsi="Arial" w:cs="Arial"/>
                <w:sz w:val="20"/>
                <w:szCs w:val="20"/>
                <w:lang w:val="lt-LT" w:eastAsia="lt-LT"/>
              </w:rPr>
              <w:t>Draudžiama nauja atkūrimo verte arba likutine verte (kaip numatyta draudimo sąlygose)</w:t>
            </w:r>
          </w:p>
          <w:p w14:paraId="24CC9563" w14:textId="77777777" w:rsidR="003C678F" w:rsidRPr="003F681A" w:rsidRDefault="003C678F" w:rsidP="004B331D">
            <w:pPr>
              <w:spacing w:after="0" w:line="240" w:lineRule="auto"/>
              <w:jc w:val="center"/>
              <w:rPr>
                <w:rFonts w:ascii="Arial" w:eastAsia="Calibri" w:hAnsi="Arial" w:cs="Arial"/>
                <w:sz w:val="20"/>
                <w:szCs w:val="20"/>
                <w:lang w:val="lt-LT" w:eastAsia="lt-LT"/>
              </w:rPr>
            </w:pPr>
          </w:p>
        </w:tc>
      </w:tr>
      <w:tr w:rsidR="003C678F" w:rsidRPr="003F681A" w14:paraId="444D88FC" w14:textId="77777777" w:rsidTr="00B21F1B">
        <w:trPr>
          <w:trHeight w:val="576"/>
        </w:trPr>
        <w:tc>
          <w:tcPr>
            <w:tcW w:w="341" w:type="pct"/>
            <w:vMerge/>
            <w:vAlign w:val="center"/>
          </w:tcPr>
          <w:p w14:paraId="6260330B" w14:textId="77777777" w:rsidR="003C678F" w:rsidRPr="003F681A" w:rsidRDefault="003C678F" w:rsidP="004B331D">
            <w:pPr>
              <w:spacing w:after="0" w:line="240" w:lineRule="auto"/>
              <w:jc w:val="center"/>
              <w:rPr>
                <w:rFonts w:ascii="Arial" w:eastAsia="Calibri" w:hAnsi="Arial" w:cs="Arial"/>
                <w:sz w:val="20"/>
                <w:szCs w:val="20"/>
                <w:lang w:val="lt-LT"/>
              </w:rPr>
            </w:pPr>
          </w:p>
        </w:tc>
        <w:tc>
          <w:tcPr>
            <w:tcW w:w="1246" w:type="pct"/>
            <w:vMerge/>
            <w:vAlign w:val="center"/>
          </w:tcPr>
          <w:p w14:paraId="1F9321F6" w14:textId="77777777" w:rsidR="003C678F" w:rsidRPr="003F681A" w:rsidRDefault="003C678F" w:rsidP="002C776B">
            <w:pPr>
              <w:numPr>
                <w:ilvl w:val="0"/>
                <w:numId w:val="1"/>
              </w:numPr>
              <w:spacing w:after="0" w:line="240" w:lineRule="auto"/>
              <w:ind w:left="0"/>
              <w:rPr>
                <w:rFonts w:ascii="Arial" w:eastAsia="Calibri" w:hAnsi="Arial" w:cs="Arial"/>
                <w:b/>
                <w:bCs/>
                <w:sz w:val="20"/>
                <w:szCs w:val="20"/>
                <w:lang w:val="lt-LT" w:eastAsia="lt-LT"/>
              </w:rPr>
            </w:pPr>
          </w:p>
        </w:tc>
        <w:tc>
          <w:tcPr>
            <w:tcW w:w="1096" w:type="pct"/>
            <w:vAlign w:val="center"/>
          </w:tcPr>
          <w:p w14:paraId="6A8AA299" w14:textId="6B3CADE2" w:rsidR="003C678F" w:rsidRPr="0074030A" w:rsidRDefault="003C678F" w:rsidP="004B331D">
            <w:pPr>
              <w:spacing w:after="0" w:line="240" w:lineRule="auto"/>
              <w:jc w:val="center"/>
              <w:rPr>
                <w:rFonts w:ascii="Arial" w:eastAsia="Calibri" w:hAnsi="Arial" w:cs="Arial"/>
                <w:bCs/>
                <w:sz w:val="20"/>
                <w:szCs w:val="20"/>
                <w:lang w:val="lt-LT" w:eastAsia="lt-LT"/>
              </w:rPr>
            </w:pPr>
            <w:r w:rsidRPr="0074030A">
              <w:rPr>
                <w:rFonts w:ascii="Arial" w:eastAsia="Calibri" w:hAnsi="Arial" w:cs="Arial"/>
                <w:bCs/>
                <w:sz w:val="20"/>
                <w:szCs w:val="20"/>
                <w:lang w:val="lt-LT" w:eastAsia="lt-LT"/>
              </w:rPr>
              <w:t>Gyvenamoji</w:t>
            </w:r>
          </w:p>
        </w:tc>
        <w:tc>
          <w:tcPr>
            <w:tcW w:w="1085" w:type="pct"/>
            <w:vAlign w:val="center"/>
          </w:tcPr>
          <w:p w14:paraId="638CA551" w14:textId="4B3A8BEF" w:rsidR="003C678F" w:rsidRPr="0074030A" w:rsidRDefault="003C678F" w:rsidP="004B331D">
            <w:pPr>
              <w:spacing w:after="0" w:line="360" w:lineRule="auto"/>
              <w:jc w:val="center"/>
              <w:rPr>
                <w:rFonts w:ascii="Arial" w:eastAsia="Calibri" w:hAnsi="Arial" w:cs="Arial"/>
                <w:bCs/>
                <w:sz w:val="20"/>
                <w:szCs w:val="20"/>
                <w:lang w:val="lt-LT" w:eastAsia="lt-LT"/>
              </w:rPr>
            </w:pPr>
            <w:r w:rsidRPr="0074030A">
              <w:rPr>
                <w:rFonts w:ascii="Arial" w:eastAsia="Calibri" w:hAnsi="Arial" w:cs="Arial"/>
                <w:bCs/>
                <w:sz w:val="20"/>
                <w:szCs w:val="20"/>
                <w:lang w:val="lt-LT" w:eastAsia="lt-LT"/>
              </w:rPr>
              <w:t>1</w:t>
            </w:r>
            <w:r w:rsidR="00B21F1B">
              <w:rPr>
                <w:rFonts w:ascii="Arial" w:eastAsia="Calibri" w:hAnsi="Arial" w:cs="Arial"/>
                <w:bCs/>
                <w:sz w:val="20"/>
                <w:szCs w:val="20"/>
                <w:lang w:val="lt-LT" w:eastAsia="lt-LT"/>
              </w:rPr>
              <w:t>5 528 890</w:t>
            </w:r>
          </w:p>
        </w:tc>
        <w:tc>
          <w:tcPr>
            <w:tcW w:w="1232" w:type="pct"/>
            <w:vMerge/>
            <w:vAlign w:val="center"/>
          </w:tcPr>
          <w:p w14:paraId="25AEF72F" w14:textId="77777777" w:rsidR="003C678F" w:rsidRPr="003F681A" w:rsidRDefault="003C678F" w:rsidP="004B331D">
            <w:pPr>
              <w:spacing w:after="0" w:line="240" w:lineRule="auto"/>
              <w:jc w:val="center"/>
              <w:rPr>
                <w:rFonts w:ascii="Arial" w:eastAsia="Calibri" w:hAnsi="Arial" w:cs="Arial"/>
                <w:sz w:val="20"/>
                <w:szCs w:val="20"/>
                <w:lang w:val="lt-LT" w:eastAsia="lt-LT"/>
              </w:rPr>
            </w:pPr>
          </w:p>
        </w:tc>
      </w:tr>
      <w:tr w:rsidR="003C678F" w:rsidRPr="003F681A" w14:paraId="6BBFC7D0" w14:textId="77777777" w:rsidTr="00B21F1B">
        <w:trPr>
          <w:trHeight w:val="576"/>
        </w:trPr>
        <w:tc>
          <w:tcPr>
            <w:tcW w:w="341" w:type="pct"/>
            <w:vMerge/>
            <w:vAlign w:val="center"/>
          </w:tcPr>
          <w:p w14:paraId="0C24DF2A" w14:textId="77777777" w:rsidR="003C678F" w:rsidRPr="003F681A" w:rsidRDefault="003C678F" w:rsidP="004B331D">
            <w:pPr>
              <w:spacing w:after="0" w:line="240" w:lineRule="auto"/>
              <w:jc w:val="center"/>
              <w:rPr>
                <w:rFonts w:ascii="Arial" w:eastAsia="Calibri" w:hAnsi="Arial" w:cs="Arial"/>
                <w:sz w:val="20"/>
                <w:szCs w:val="20"/>
                <w:lang w:val="lt-LT"/>
              </w:rPr>
            </w:pPr>
          </w:p>
        </w:tc>
        <w:tc>
          <w:tcPr>
            <w:tcW w:w="1246" w:type="pct"/>
            <w:vMerge/>
            <w:vAlign w:val="center"/>
          </w:tcPr>
          <w:p w14:paraId="7D920FE4" w14:textId="77777777" w:rsidR="003C678F" w:rsidRPr="003F681A" w:rsidRDefault="003C678F" w:rsidP="002C776B">
            <w:pPr>
              <w:numPr>
                <w:ilvl w:val="0"/>
                <w:numId w:val="1"/>
              </w:numPr>
              <w:spacing w:after="0" w:line="240" w:lineRule="auto"/>
              <w:ind w:left="0"/>
              <w:rPr>
                <w:rFonts w:ascii="Arial" w:eastAsia="Calibri" w:hAnsi="Arial" w:cs="Arial"/>
                <w:b/>
                <w:bCs/>
                <w:sz w:val="20"/>
                <w:szCs w:val="20"/>
                <w:lang w:val="lt-LT" w:eastAsia="lt-LT"/>
              </w:rPr>
            </w:pPr>
          </w:p>
        </w:tc>
        <w:tc>
          <w:tcPr>
            <w:tcW w:w="1096" w:type="pct"/>
            <w:vAlign w:val="center"/>
          </w:tcPr>
          <w:p w14:paraId="6778A286" w14:textId="156FDB3E" w:rsidR="003C678F" w:rsidRPr="0074030A" w:rsidRDefault="003C678F" w:rsidP="004B331D">
            <w:pPr>
              <w:spacing w:after="0" w:line="240" w:lineRule="auto"/>
              <w:jc w:val="center"/>
              <w:rPr>
                <w:rFonts w:ascii="Arial" w:eastAsia="Calibri" w:hAnsi="Arial" w:cs="Arial"/>
                <w:bCs/>
                <w:sz w:val="20"/>
                <w:szCs w:val="20"/>
                <w:lang w:val="lt-LT" w:eastAsia="lt-LT"/>
              </w:rPr>
            </w:pPr>
            <w:r w:rsidRPr="0074030A">
              <w:rPr>
                <w:rFonts w:ascii="Arial" w:eastAsia="Calibri" w:hAnsi="Arial" w:cs="Arial"/>
                <w:bCs/>
                <w:sz w:val="20"/>
                <w:szCs w:val="20"/>
                <w:lang w:val="lt-LT" w:eastAsia="lt-LT"/>
              </w:rPr>
              <w:t>Gamybinė</w:t>
            </w:r>
          </w:p>
        </w:tc>
        <w:tc>
          <w:tcPr>
            <w:tcW w:w="1085" w:type="pct"/>
            <w:vAlign w:val="center"/>
          </w:tcPr>
          <w:p w14:paraId="19FFE2E5" w14:textId="29494735" w:rsidR="003C678F" w:rsidRPr="0074030A" w:rsidRDefault="003C678F" w:rsidP="004B331D">
            <w:pPr>
              <w:spacing w:after="0" w:line="360" w:lineRule="auto"/>
              <w:jc w:val="center"/>
              <w:rPr>
                <w:rFonts w:ascii="Arial" w:eastAsia="Calibri" w:hAnsi="Arial" w:cs="Arial"/>
                <w:bCs/>
                <w:sz w:val="20"/>
                <w:szCs w:val="20"/>
                <w:lang w:val="lt-LT" w:eastAsia="lt-LT"/>
              </w:rPr>
            </w:pPr>
            <w:r w:rsidRPr="0074030A">
              <w:rPr>
                <w:rFonts w:ascii="Arial" w:eastAsia="Calibri" w:hAnsi="Arial" w:cs="Arial"/>
                <w:bCs/>
                <w:sz w:val="20"/>
                <w:szCs w:val="20"/>
                <w:lang w:val="lt-LT" w:eastAsia="lt-LT"/>
              </w:rPr>
              <w:t>8</w:t>
            </w:r>
            <w:r w:rsidR="00B21F1B">
              <w:rPr>
                <w:rFonts w:ascii="Arial" w:eastAsia="Calibri" w:hAnsi="Arial" w:cs="Arial"/>
                <w:bCs/>
                <w:sz w:val="20"/>
                <w:szCs w:val="20"/>
                <w:lang w:val="lt-LT" w:eastAsia="lt-LT"/>
              </w:rPr>
              <w:t> </w:t>
            </w:r>
            <w:r w:rsidRPr="0074030A">
              <w:rPr>
                <w:rFonts w:ascii="Arial" w:eastAsia="Calibri" w:hAnsi="Arial" w:cs="Arial"/>
                <w:bCs/>
                <w:sz w:val="20"/>
                <w:szCs w:val="20"/>
                <w:lang w:val="lt-LT" w:eastAsia="lt-LT"/>
              </w:rPr>
              <w:t>8</w:t>
            </w:r>
            <w:r w:rsidR="00B21F1B">
              <w:rPr>
                <w:rFonts w:ascii="Arial" w:eastAsia="Calibri" w:hAnsi="Arial" w:cs="Arial"/>
                <w:bCs/>
                <w:sz w:val="20"/>
                <w:szCs w:val="20"/>
                <w:lang w:val="lt-LT" w:eastAsia="lt-LT"/>
              </w:rPr>
              <w:t>19 790</w:t>
            </w:r>
          </w:p>
        </w:tc>
        <w:tc>
          <w:tcPr>
            <w:tcW w:w="1232" w:type="pct"/>
            <w:vMerge/>
            <w:vAlign w:val="center"/>
          </w:tcPr>
          <w:p w14:paraId="08B03A78" w14:textId="77777777" w:rsidR="003C678F" w:rsidRPr="003F681A" w:rsidRDefault="003C678F" w:rsidP="004B331D">
            <w:pPr>
              <w:spacing w:after="0" w:line="240" w:lineRule="auto"/>
              <w:jc w:val="center"/>
              <w:rPr>
                <w:rFonts w:ascii="Arial" w:eastAsia="Calibri" w:hAnsi="Arial" w:cs="Arial"/>
                <w:sz w:val="20"/>
                <w:szCs w:val="20"/>
                <w:lang w:val="lt-LT" w:eastAsia="lt-LT"/>
              </w:rPr>
            </w:pPr>
          </w:p>
        </w:tc>
      </w:tr>
      <w:tr w:rsidR="003C678F" w:rsidRPr="003F681A" w14:paraId="3610C062" w14:textId="77777777" w:rsidTr="00B21F1B">
        <w:trPr>
          <w:trHeight w:val="576"/>
        </w:trPr>
        <w:tc>
          <w:tcPr>
            <w:tcW w:w="341" w:type="pct"/>
            <w:vMerge/>
            <w:vAlign w:val="center"/>
          </w:tcPr>
          <w:p w14:paraId="4228B582" w14:textId="77777777" w:rsidR="003C678F" w:rsidRPr="003F681A" w:rsidRDefault="003C678F" w:rsidP="004B331D">
            <w:pPr>
              <w:spacing w:after="0" w:line="240" w:lineRule="auto"/>
              <w:jc w:val="center"/>
              <w:rPr>
                <w:rFonts w:ascii="Arial" w:eastAsia="Calibri" w:hAnsi="Arial" w:cs="Arial"/>
                <w:sz w:val="20"/>
                <w:szCs w:val="20"/>
                <w:lang w:val="lt-LT"/>
              </w:rPr>
            </w:pPr>
          </w:p>
        </w:tc>
        <w:tc>
          <w:tcPr>
            <w:tcW w:w="1246" w:type="pct"/>
            <w:vMerge/>
            <w:vAlign w:val="center"/>
          </w:tcPr>
          <w:p w14:paraId="2EC81EC2" w14:textId="77777777" w:rsidR="003C678F" w:rsidRPr="003F681A" w:rsidRDefault="003C678F" w:rsidP="002C776B">
            <w:pPr>
              <w:numPr>
                <w:ilvl w:val="0"/>
                <w:numId w:val="1"/>
              </w:numPr>
              <w:spacing w:after="0" w:line="240" w:lineRule="auto"/>
              <w:ind w:left="0"/>
              <w:rPr>
                <w:rFonts w:ascii="Arial" w:eastAsia="Calibri" w:hAnsi="Arial" w:cs="Arial"/>
                <w:b/>
                <w:bCs/>
                <w:sz w:val="20"/>
                <w:szCs w:val="20"/>
                <w:lang w:val="lt-LT" w:eastAsia="lt-LT"/>
              </w:rPr>
            </w:pPr>
          </w:p>
        </w:tc>
        <w:tc>
          <w:tcPr>
            <w:tcW w:w="1096" w:type="pct"/>
            <w:vAlign w:val="center"/>
          </w:tcPr>
          <w:p w14:paraId="671D5EBA" w14:textId="77777777" w:rsidR="003C678F" w:rsidRPr="0074030A" w:rsidRDefault="003C678F" w:rsidP="004B331D">
            <w:pPr>
              <w:spacing w:after="0" w:line="240" w:lineRule="auto"/>
              <w:jc w:val="center"/>
              <w:rPr>
                <w:rFonts w:ascii="Arial" w:eastAsia="Calibri" w:hAnsi="Arial" w:cs="Arial"/>
                <w:bCs/>
                <w:sz w:val="20"/>
                <w:szCs w:val="20"/>
                <w:lang w:val="lt-LT" w:eastAsia="lt-LT"/>
              </w:rPr>
            </w:pPr>
            <w:r w:rsidRPr="0074030A">
              <w:rPr>
                <w:rFonts w:ascii="Arial" w:eastAsia="Calibri" w:hAnsi="Arial" w:cs="Arial"/>
                <w:bCs/>
                <w:sz w:val="20"/>
                <w:szCs w:val="20"/>
                <w:lang w:val="lt-LT" w:eastAsia="lt-LT"/>
              </w:rPr>
              <w:t xml:space="preserve">Ūkinė ir kt. </w:t>
            </w:r>
          </w:p>
          <w:p w14:paraId="4E50CCD8" w14:textId="400AD81E" w:rsidR="003C678F" w:rsidRPr="0074030A" w:rsidRDefault="003C678F" w:rsidP="004B331D">
            <w:pPr>
              <w:spacing w:after="0" w:line="240" w:lineRule="auto"/>
              <w:jc w:val="center"/>
              <w:rPr>
                <w:rFonts w:ascii="Arial" w:eastAsia="Calibri" w:hAnsi="Arial" w:cs="Arial"/>
                <w:bCs/>
                <w:sz w:val="20"/>
                <w:szCs w:val="20"/>
                <w:lang w:val="lt-LT" w:eastAsia="lt-LT"/>
              </w:rPr>
            </w:pPr>
            <w:r w:rsidRPr="0074030A">
              <w:rPr>
                <w:rFonts w:ascii="Arial" w:eastAsia="Calibri" w:hAnsi="Arial" w:cs="Arial"/>
                <w:bCs/>
                <w:sz w:val="20"/>
                <w:szCs w:val="20"/>
                <w:lang w:val="lt-LT" w:eastAsia="lt-LT"/>
              </w:rPr>
              <w:t>(pagalbiniai pastatai)</w:t>
            </w:r>
          </w:p>
        </w:tc>
        <w:tc>
          <w:tcPr>
            <w:tcW w:w="1085" w:type="pct"/>
            <w:vAlign w:val="center"/>
          </w:tcPr>
          <w:p w14:paraId="0CCF688B" w14:textId="2B44C179" w:rsidR="003C678F" w:rsidRPr="0074030A" w:rsidRDefault="003C678F" w:rsidP="004B331D">
            <w:pPr>
              <w:spacing w:after="0" w:line="360" w:lineRule="auto"/>
              <w:jc w:val="center"/>
              <w:rPr>
                <w:rFonts w:ascii="Arial" w:eastAsia="Calibri" w:hAnsi="Arial" w:cs="Arial"/>
                <w:bCs/>
                <w:sz w:val="20"/>
                <w:szCs w:val="20"/>
                <w:lang w:val="lt-LT" w:eastAsia="lt-LT"/>
              </w:rPr>
            </w:pPr>
            <w:r w:rsidRPr="0074030A">
              <w:rPr>
                <w:rFonts w:ascii="Arial" w:eastAsia="Calibri" w:hAnsi="Arial" w:cs="Arial"/>
                <w:bCs/>
                <w:sz w:val="20"/>
                <w:szCs w:val="20"/>
                <w:lang w:val="lt-LT" w:eastAsia="lt-LT"/>
              </w:rPr>
              <w:t>2</w:t>
            </w:r>
            <w:r w:rsidR="00B21F1B">
              <w:rPr>
                <w:rFonts w:ascii="Arial" w:eastAsia="Calibri" w:hAnsi="Arial" w:cs="Arial"/>
                <w:bCs/>
                <w:sz w:val="20"/>
                <w:szCs w:val="20"/>
                <w:lang w:val="lt-LT" w:eastAsia="lt-LT"/>
              </w:rPr>
              <w:t>9 071 380</w:t>
            </w:r>
          </w:p>
        </w:tc>
        <w:tc>
          <w:tcPr>
            <w:tcW w:w="1232" w:type="pct"/>
            <w:vMerge/>
            <w:vAlign w:val="center"/>
          </w:tcPr>
          <w:p w14:paraId="0BEA4975" w14:textId="77777777" w:rsidR="003C678F" w:rsidRPr="003F681A" w:rsidRDefault="003C678F" w:rsidP="004B331D">
            <w:pPr>
              <w:spacing w:after="0" w:line="240" w:lineRule="auto"/>
              <w:jc w:val="center"/>
              <w:rPr>
                <w:rFonts w:ascii="Arial" w:eastAsia="Calibri" w:hAnsi="Arial" w:cs="Arial"/>
                <w:sz w:val="20"/>
                <w:szCs w:val="20"/>
                <w:lang w:val="lt-LT" w:eastAsia="lt-LT"/>
              </w:rPr>
            </w:pPr>
          </w:p>
        </w:tc>
      </w:tr>
      <w:tr w:rsidR="003C678F" w:rsidRPr="003F681A" w14:paraId="66F37CC5" w14:textId="77777777" w:rsidTr="00B21F1B">
        <w:trPr>
          <w:trHeight w:val="576"/>
        </w:trPr>
        <w:tc>
          <w:tcPr>
            <w:tcW w:w="341" w:type="pct"/>
            <w:vMerge/>
            <w:vAlign w:val="center"/>
          </w:tcPr>
          <w:p w14:paraId="1E41A16E" w14:textId="77777777" w:rsidR="003C678F" w:rsidRPr="003F681A" w:rsidRDefault="003C678F" w:rsidP="004B331D">
            <w:pPr>
              <w:spacing w:after="0" w:line="240" w:lineRule="auto"/>
              <w:jc w:val="center"/>
              <w:rPr>
                <w:rFonts w:ascii="Arial" w:eastAsia="Calibri" w:hAnsi="Arial" w:cs="Arial"/>
                <w:sz w:val="20"/>
                <w:szCs w:val="20"/>
                <w:lang w:val="lt-LT"/>
              </w:rPr>
            </w:pPr>
          </w:p>
        </w:tc>
        <w:tc>
          <w:tcPr>
            <w:tcW w:w="1246" w:type="pct"/>
            <w:vMerge/>
            <w:vAlign w:val="center"/>
          </w:tcPr>
          <w:p w14:paraId="56DAC277" w14:textId="77777777" w:rsidR="003C678F" w:rsidRPr="003F681A" w:rsidRDefault="003C678F" w:rsidP="002C776B">
            <w:pPr>
              <w:numPr>
                <w:ilvl w:val="0"/>
                <w:numId w:val="1"/>
              </w:numPr>
              <w:spacing w:after="0" w:line="240" w:lineRule="auto"/>
              <w:ind w:left="0"/>
              <w:rPr>
                <w:rFonts w:ascii="Arial" w:eastAsia="Calibri" w:hAnsi="Arial" w:cs="Arial"/>
                <w:b/>
                <w:bCs/>
                <w:sz w:val="20"/>
                <w:szCs w:val="20"/>
                <w:lang w:val="lt-LT" w:eastAsia="lt-LT"/>
              </w:rPr>
            </w:pPr>
          </w:p>
        </w:tc>
        <w:tc>
          <w:tcPr>
            <w:tcW w:w="1096" w:type="pct"/>
            <w:vAlign w:val="center"/>
          </w:tcPr>
          <w:p w14:paraId="21633057" w14:textId="1F6C02A8" w:rsidR="003C678F" w:rsidRPr="0074030A" w:rsidRDefault="003C678F" w:rsidP="004B331D">
            <w:pPr>
              <w:spacing w:after="0" w:line="240" w:lineRule="auto"/>
              <w:jc w:val="center"/>
              <w:rPr>
                <w:rFonts w:ascii="Arial" w:eastAsia="Calibri" w:hAnsi="Arial" w:cs="Arial"/>
                <w:bCs/>
                <w:sz w:val="20"/>
                <w:szCs w:val="20"/>
                <w:lang w:val="lt-LT" w:eastAsia="lt-LT"/>
              </w:rPr>
            </w:pPr>
            <w:r w:rsidRPr="0074030A">
              <w:rPr>
                <w:rFonts w:ascii="Arial" w:eastAsia="Calibri" w:hAnsi="Arial" w:cs="Arial"/>
                <w:bCs/>
                <w:sz w:val="20"/>
                <w:szCs w:val="20"/>
                <w:lang w:val="lt-LT" w:eastAsia="lt-LT"/>
              </w:rPr>
              <w:t>Rekreaciniai</w:t>
            </w:r>
          </w:p>
        </w:tc>
        <w:tc>
          <w:tcPr>
            <w:tcW w:w="1085" w:type="pct"/>
            <w:vAlign w:val="center"/>
          </w:tcPr>
          <w:p w14:paraId="75423CAA" w14:textId="7B9A5042" w:rsidR="003C678F" w:rsidRPr="0074030A" w:rsidRDefault="003C678F" w:rsidP="004B331D">
            <w:pPr>
              <w:spacing w:after="0" w:line="360" w:lineRule="auto"/>
              <w:jc w:val="center"/>
              <w:rPr>
                <w:rFonts w:ascii="Arial" w:eastAsia="Calibri" w:hAnsi="Arial" w:cs="Arial"/>
                <w:bCs/>
                <w:sz w:val="20"/>
                <w:szCs w:val="20"/>
                <w:lang w:val="lt-LT" w:eastAsia="lt-LT"/>
              </w:rPr>
            </w:pPr>
            <w:r w:rsidRPr="0074030A">
              <w:rPr>
                <w:rFonts w:ascii="Arial" w:eastAsia="Calibri" w:hAnsi="Arial" w:cs="Arial"/>
                <w:bCs/>
                <w:sz w:val="20"/>
                <w:szCs w:val="20"/>
                <w:lang w:val="lt-LT" w:eastAsia="lt-LT"/>
              </w:rPr>
              <w:t>2</w:t>
            </w:r>
            <w:r w:rsidR="00B21F1B">
              <w:rPr>
                <w:rFonts w:ascii="Arial" w:eastAsia="Calibri" w:hAnsi="Arial" w:cs="Arial"/>
                <w:bCs/>
                <w:sz w:val="20"/>
                <w:szCs w:val="20"/>
                <w:lang w:val="lt-LT" w:eastAsia="lt-LT"/>
              </w:rPr>
              <w:t>6 283</w:t>
            </w:r>
          </w:p>
        </w:tc>
        <w:tc>
          <w:tcPr>
            <w:tcW w:w="1232" w:type="pct"/>
            <w:vMerge/>
            <w:vAlign w:val="center"/>
          </w:tcPr>
          <w:p w14:paraId="091E3568" w14:textId="77777777" w:rsidR="003C678F" w:rsidRPr="003F681A" w:rsidRDefault="003C678F" w:rsidP="004B331D">
            <w:pPr>
              <w:spacing w:after="0" w:line="240" w:lineRule="auto"/>
              <w:jc w:val="center"/>
              <w:rPr>
                <w:rFonts w:ascii="Arial" w:eastAsia="Calibri" w:hAnsi="Arial" w:cs="Arial"/>
                <w:sz w:val="20"/>
                <w:szCs w:val="20"/>
                <w:lang w:val="lt-LT" w:eastAsia="lt-LT"/>
              </w:rPr>
            </w:pPr>
          </w:p>
        </w:tc>
      </w:tr>
      <w:tr w:rsidR="003C678F" w:rsidRPr="003F681A" w14:paraId="31118178" w14:textId="77777777" w:rsidTr="004B331D">
        <w:trPr>
          <w:trHeight w:val="576"/>
        </w:trPr>
        <w:tc>
          <w:tcPr>
            <w:tcW w:w="341" w:type="pct"/>
            <w:vMerge/>
            <w:vAlign w:val="center"/>
          </w:tcPr>
          <w:p w14:paraId="62561BC1" w14:textId="77777777" w:rsidR="003C678F" w:rsidRPr="003F681A" w:rsidRDefault="003C678F" w:rsidP="004B331D">
            <w:pPr>
              <w:spacing w:after="0" w:line="240" w:lineRule="auto"/>
              <w:jc w:val="center"/>
              <w:rPr>
                <w:rFonts w:ascii="Arial" w:eastAsia="Calibri" w:hAnsi="Arial" w:cs="Arial"/>
                <w:sz w:val="20"/>
                <w:szCs w:val="20"/>
                <w:lang w:val="lt-LT"/>
              </w:rPr>
            </w:pPr>
          </w:p>
        </w:tc>
        <w:tc>
          <w:tcPr>
            <w:tcW w:w="1246" w:type="pct"/>
            <w:vMerge/>
            <w:vAlign w:val="center"/>
          </w:tcPr>
          <w:p w14:paraId="1C739BED" w14:textId="77777777" w:rsidR="003C678F" w:rsidRPr="003F681A" w:rsidRDefault="003C678F" w:rsidP="002C776B">
            <w:pPr>
              <w:numPr>
                <w:ilvl w:val="0"/>
                <w:numId w:val="1"/>
              </w:numPr>
              <w:spacing w:after="0" w:line="240" w:lineRule="auto"/>
              <w:ind w:left="0"/>
              <w:rPr>
                <w:rFonts w:ascii="Arial" w:eastAsia="Calibri" w:hAnsi="Arial" w:cs="Arial"/>
                <w:b/>
                <w:bCs/>
                <w:sz w:val="20"/>
                <w:szCs w:val="20"/>
                <w:lang w:val="lt-LT" w:eastAsia="lt-LT"/>
              </w:rPr>
            </w:pPr>
          </w:p>
        </w:tc>
        <w:tc>
          <w:tcPr>
            <w:tcW w:w="1096" w:type="pct"/>
            <w:vAlign w:val="center"/>
          </w:tcPr>
          <w:p w14:paraId="1A31914A" w14:textId="43AA3C71" w:rsidR="003C678F" w:rsidRPr="0074030A" w:rsidRDefault="003C678F" w:rsidP="004B331D">
            <w:pPr>
              <w:spacing w:after="0" w:line="240" w:lineRule="auto"/>
              <w:jc w:val="center"/>
              <w:rPr>
                <w:rFonts w:ascii="Arial" w:eastAsia="Calibri" w:hAnsi="Arial" w:cs="Arial"/>
                <w:b/>
                <w:sz w:val="20"/>
                <w:szCs w:val="20"/>
                <w:lang w:val="lt-LT" w:eastAsia="lt-LT"/>
              </w:rPr>
            </w:pPr>
            <w:r w:rsidRPr="0074030A">
              <w:rPr>
                <w:rFonts w:ascii="Arial" w:eastAsia="Calibri" w:hAnsi="Arial" w:cs="Arial"/>
                <w:b/>
                <w:sz w:val="20"/>
                <w:szCs w:val="20"/>
                <w:lang w:val="lt-LT" w:eastAsia="lt-LT"/>
              </w:rPr>
              <w:t>Iš viso</w:t>
            </w:r>
          </w:p>
        </w:tc>
        <w:tc>
          <w:tcPr>
            <w:tcW w:w="1085" w:type="pct"/>
            <w:vAlign w:val="center"/>
          </w:tcPr>
          <w:p w14:paraId="7A9F9494" w14:textId="30A12243" w:rsidR="003C678F" w:rsidRPr="0074030A" w:rsidRDefault="003C678F" w:rsidP="004B331D">
            <w:pPr>
              <w:spacing w:after="0" w:line="360" w:lineRule="auto"/>
              <w:jc w:val="center"/>
              <w:rPr>
                <w:rFonts w:ascii="Arial" w:eastAsia="Calibri" w:hAnsi="Arial" w:cs="Arial"/>
                <w:b/>
                <w:sz w:val="20"/>
                <w:szCs w:val="20"/>
                <w:lang w:val="lt-LT" w:eastAsia="lt-LT"/>
              </w:rPr>
            </w:pPr>
            <w:r w:rsidRPr="0074030A">
              <w:rPr>
                <w:rFonts w:ascii="Arial" w:eastAsia="Calibri" w:hAnsi="Arial" w:cs="Arial"/>
                <w:b/>
                <w:sz w:val="20"/>
                <w:szCs w:val="20"/>
                <w:lang w:val="lt-LT" w:eastAsia="lt-LT"/>
              </w:rPr>
              <w:t>7</w:t>
            </w:r>
            <w:r w:rsidR="00B21F1B">
              <w:rPr>
                <w:rFonts w:ascii="Arial" w:eastAsia="Calibri" w:hAnsi="Arial" w:cs="Arial"/>
                <w:b/>
                <w:sz w:val="20"/>
                <w:szCs w:val="20"/>
                <w:lang w:val="lt-LT" w:eastAsia="lt-LT"/>
              </w:rPr>
              <w:t>8 755 991</w:t>
            </w:r>
          </w:p>
        </w:tc>
        <w:tc>
          <w:tcPr>
            <w:tcW w:w="1232" w:type="pct"/>
            <w:vMerge/>
            <w:vAlign w:val="center"/>
          </w:tcPr>
          <w:p w14:paraId="5713E3A8" w14:textId="77777777" w:rsidR="003C678F" w:rsidRPr="003F681A" w:rsidRDefault="003C678F" w:rsidP="004B331D">
            <w:pPr>
              <w:spacing w:after="0" w:line="240" w:lineRule="auto"/>
              <w:jc w:val="center"/>
              <w:rPr>
                <w:rFonts w:ascii="Arial" w:eastAsia="Calibri" w:hAnsi="Arial" w:cs="Arial"/>
                <w:sz w:val="20"/>
                <w:szCs w:val="20"/>
                <w:lang w:val="lt-LT" w:eastAsia="lt-LT"/>
              </w:rPr>
            </w:pPr>
          </w:p>
        </w:tc>
      </w:tr>
      <w:tr w:rsidR="00C0227A" w:rsidRPr="003F681A" w14:paraId="2A332DFE" w14:textId="77777777" w:rsidTr="00C0227A">
        <w:trPr>
          <w:trHeight w:val="576"/>
        </w:trPr>
        <w:tc>
          <w:tcPr>
            <w:tcW w:w="341" w:type="pct"/>
            <w:vAlign w:val="center"/>
          </w:tcPr>
          <w:p w14:paraId="173621F2" w14:textId="181A7B34" w:rsidR="00C0227A" w:rsidRPr="003F681A" w:rsidRDefault="00C0227A" w:rsidP="004B331D">
            <w:pPr>
              <w:spacing w:after="0" w:line="240" w:lineRule="auto"/>
              <w:jc w:val="center"/>
              <w:rPr>
                <w:rFonts w:ascii="Arial" w:eastAsia="Calibri" w:hAnsi="Arial" w:cs="Arial"/>
                <w:sz w:val="20"/>
                <w:szCs w:val="20"/>
                <w:lang w:val="lt-LT"/>
              </w:rPr>
            </w:pPr>
            <w:r>
              <w:rPr>
                <w:rFonts w:ascii="Arial" w:eastAsia="Calibri" w:hAnsi="Arial" w:cs="Arial"/>
                <w:sz w:val="20"/>
                <w:szCs w:val="20"/>
                <w:lang w:val="lt-LT"/>
              </w:rPr>
              <w:t>3.</w:t>
            </w:r>
          </w:p>
        </w:tc>
        <w:tc>
          <w:tcPr>
            <w:tcW w:w="1246" w:type="pct"/>
            <w:vAlign w:val="center"/>
          </w:tcPr>
          <w:p w14:paraId="12C10B79" w14:textId="375A88DD" w:rsidR="00C0227A" w:rsidRPr="0074030A" w:rsidRDefault="00C0227A" w:rsidP="002C776B">
            <w:pPr>
              <w:numPr>
                <w:ilvl w:val="0"/>
                <w:numId w:val="1"/>
              </w:numPr>
              <w:spacing w:after="0" w:line="240" w:lineRule="auto"/>
              <w:ind w:left="0"/>
              <w:rPr>
                <w:rFonts w:ascii="Arial" w:eastAsia="Calibri" w:hAnsi="Arial" w:cs="Arial"/>
                <w:sz w:val="20"/>
                <w:szCs w:val="20"/>
                <w:lang w:val="lt-LT" w:eastAsia="lt-LT"/>
              </w:rPr>
            </w:pPr>
            <w:r w:rsidRPr="0074030A">
              <w:rPr>
                <w:rFonts w:ascii="Arial" w:eastAsia="Calibri" w:hAnsi="Arial" w:cs="Arial"/>
                <w:sz w:val="20"/>
                <w:szCs w:val="20"/>
                <w:lang w:val="lt-LT" w:eastAsia="lt-LT"/>
              </w:rPr>
              <w:t>Papildomų išlaidų draudimas</w:t>
            </w:r>
          </w:p>
        </w:tc>
        <w:tc>
          <w:tcPr>
            <w:tcW w:w="2181" w:type="pct"/>
            <w:gridSpan w:val="2"/>
            <w:vAlign w:val="center"/>
          </w:tcPr>
          <w:p w14:paraId="7B15A9B6" w14:textId="4306B9E5" w:rsidR="00C0227A" w:rsidRPr="0074030A" w:rsidRDefault="00C0227A" w:rsidP="004B331D">
            <w:pPr>
              <w:spacing w:after="0" w:line="360" w:lineRule="auto"/>
              <w:jc w:val="center"/>
              <w:rPr>
                <w:rFonts w:ascii="Arial" w:eastAsia="Calibri" w:hAnsi="Arial" w:cs="Arial"/>
                <w:sz w:val="20"/>
                <w:szCs w:val="20"/>
                <w:lang w:val="lt-LT" w:eastAsia="lt-LT"/>
              </w:rPr>
            </w:pPr>
            <w:r w:rsidRPr="0074030A">
              <w:rPr>
                <w:rFonts w:ascii="Arial" w:eastAsia="Calibri" w:hAnsi="Arial" w:cs="Arial"/>
                <w:sz w:val="20"/>
                <w:szCs w:val="20"/>
                <w:lang w:val="lt-LT" w:eastAsia="lt-LT"/>
              </w:rPr>
              <w:t xml:space="preserve">500 000 </w:t>
            </w:r>
          </w:p>
        </w:tc>
        <w:tc>
          <w:tcPr>
            <w:tcW w:w="1232" w:type="pct"/>
            <w:vAlign w:val="center"/>
          </w:tcPr>
          <w:p w14:paraId="091CA002" w14:textId="74550DE5" w:rsidR="00C0227A" w:rsidRPr="00C0227A" w:rsidRDefault="00C0227A" w:rsidP="004B331D">
            <w:pPr>
              <w:spacing w:after="0" w:line="240" w:lineRule="auto"/>
              <w:jc w:val="center"/>
              <w:rPr>
                <w:rFonts w:ascii="Arial" w:eastAsia="Calibri" w:hAnsi="Arial" w:cs="Arial"/>
                <w:sz w:val="20"/>
                <w:szCs w:val="20"/>
                <w:lang w:val="lt-LT" w:eastAsia="lt-LT"/>
              </w:rPr>
            </w:pPr>
            <w:r w:rsidRPr="00C0227A">
              <w:rPr>
                <w:rFonts w:ascii="Arial" w:eastAsia="Calibri" w:hAnsi="Arial" w:cs="Arial"/>
                <w:sz w:val="20"/>
                <w:szCs w:val="20"/>
                <w:lang w:val="lt-LT" w:eastAsia="lt-LT"/>
              </w:rPr>
              <w:t>Išmokos limitas kiekvienam įvykiui ir bendrai pagal draudimo sutartį</w:t>
            </w:r>
          </w:p>
        </w:tc>
      </w:tr>
      <w:tr w:rsidR="00EA77A4" w:rsidRPr="003F681A" w14:paraId="6D1BA193" w14:textId="77777777" w:rsidTr="0074030A">
        <w:trPr>
          <w:trHeight w:val="576"/>
        </w:trPr>
        <w:tc>
          <w:tcPr>
            <w:tcW w:w="341" w:type="pct"/>
            <w:vAlign w:val="center"/>
          </w:tcPr>
          <w:p w14:paraId="4C09C8B1" w14:textId="4C77F2C6" w:rsidR="00EA77A4" w:rsidRPr="0074030A" w:rsidRDefault="00EA77A4" w:rsidP="003F2F25">
            <w:pPr>
              <w:spacing w:after="0" w:line="240" w:lineRule="auto"/>
              <w:jc w:val="center"/>
              <w:rPr>
                <w:rFonts w:ascii="Arial" w:eastAsia="Calibri" w:hAnsi="Arial" w:cs="Arial"/>
                <w:sz w:val="20"/>
                <w:szCs w:val="20"/>
                <w:lang w:val="lt-LT"/>
              </w:rPr>
            </w:pPr>
            <w:r>
              <w:rPr>
                <w:rFonts w:ascii="Arial" w:eastAsia="Calibri" w:hAnsi="Arial" w:cs="Arial"/>
                <w:sz w:val="20"/>
                <w:szCs w:val="20"/>
                <w:lang w:val="lt-LT"/>
              </w:rPr>
              <w:t>4.</w:t>
            </w:r>
          </w:p>
        </w:tc>
        <w:tc>
          <w:tcPr>
            <w:tcW w:w="1246" w:type="pct"/>
            <w:vAlign w:val="center"/>
          </w:tcPr>
          <w:p w14:paraId="2E6512EE" w14:textId="06E176FE" w:rsidR="00EA77A4" w:rsidRPr="0074030A" w:rsidRDefault="00EA77A4" w:rsidP="002C776B">
            <w:pPr>
              <w:numPr>
                <w:ilvl w:val="0"/>
                <w:numId w:val="1"/>
              </w:numPr>
              <w:spacing w:after="0" w:line="240" w:lineRule="auto"/>
              <w:ind w:left="0"/>
              <w:rPr>
                <w:rFonts w:ascii="Arial" w:eastAsia="Calibri" w:hAnsi="Arial" w:cs="Arial"/>
                <w:b/>
                <w:bCs/>
                <w:sz w:val="20"/>
                <w:szCs w:val="20"/>
                <w:lang w:val="lt-LT" w:eastAsia="lt-LT"/>
              </w:rPr>
            </w:pPr>
            <w:r w:rsidRPr="0074030A">
              <w:rPr>
                <w:rFonts w:ascii="Arial" w:eastAsia="Calibri" w:hAnsi="Arial" w:cs="Arial"/>
                <w:b/>
                <w:bCs/>
                <w:sz w:val="20"/>
                <w:szCs w:val="20"/>
                <w:lang w:val="lt-LT" w:eastAsia="lt-LT"/>
              </w:rPr>
              <w:t xml:space="preserve">Visų </w:t>
            </w:r>
            <w:r w:rsidR="00936925">
              <w:rPr>
                <w:rFonts w:ascii="Arial" w:eastAsia="Calibri" w:hAnsi="Arial" w:cs="Arial"/>
                <w:b/>
                <w:bCs/>
                <w:sz w:val="20"/>
                <w:szCs w:val="20"/>
                <w:lang w:val="lt-LT" w:eastAsia="lt-LT"/>
              </w:rPr>
              <w:t>draudimo</w:t>
            </w:r>
            <w:r w:rsidR="00936925" w:rsidRPr="0074030A">
              <w:rPr>
                <w:rFonts w:ascii="Arial" w:eastAsia="Calibri" w:hAnsi="Arial" w:cs="Arial"/>
                <w:b/>
                <w:bCs/>
                <w:sz w:val="20"/>
                <w:szCs w:val="20"/>
                <w:lang w:val="lt-LT" w:eastAsia="lt-LT"/>
              </w:rPr>
              <w:t xml:space="preserve"> </w:t>
            </w:r>
            <w:r w:rsidRPr="0074030A">
              <w:rPr>
                <w:rFonts w:ascii="Arial" w:eastAsia="Calibri" w:hAnsi="Arial" w:cs="Arial"/>
                <w:b/>
                <w:bCs/>
                <w:sz w:val="20"/>
                <w:szCs w:val="20"/>
                <w:lang w:val="lt-LT" w:eastAsia="lt-LT"/>
              </w:rPr>
              <w:t>objektų suma</w:t>
            </w:r>
          </w:p>
        </w:tc>
        <w:tc>
          <w:tcPr>
            <w:tcW w:w="3413" w:type="pct"/>
            <w:gridSpan w:val="3"/>
            <w:vAlign w:val="center"/>
          </w:tcPr>
          <w:p w14:paraId="28A21566" w14:textId="615302F1" w:rsidR="00EA77A4" w:rsidRPr="00C0227A" w:rsidRDefault="00EA77A4" w:rsidP="0074030A">
            <w:pPr>
              <w:spacing w:after="0" w:line="240" w:lineRule="auto"/>
              <w:rPr>
                <w:rFonts w:ascii="Arial" w:eastAsia="Calibri" w:hAnsi="Arial" w:cs="Arial"/>
                <w:sz w:val="20"/>
                <w:szCs w:val="20"/>
                <w:lang w:val="lt-LT" w:eastAsia="lt-LT"/>
              </w:rPr>
            </w:pPr>
            <w:r>
              <w:rPr>
                <w:rFonts w:ascii="Arial" w:eastAsia="Calibri" w:hAnsi="Arial" w:cs="Arial"/>
                <w:b/>
                <w:bCs/>
                <w:sz w:val="20"/>
                <w:szCs w:val="20"/>
                <w:lang w:val="lt-LT" w:eastAsia="lt-LT"/>
              </w:rPr>
              <w:t xml:space="preserve">                            </w:t>
            </w:r>
            <w:r w:rsidRPr="0074030A">
              <w:rPr>
                <w:rFonts w:ascii="Arial" w:eastAsia="Calibri" w:hAnsi="Arial" w:cs="Arial"/>
                <w:b/>
                <w:bCs/>
                <w:sz w:val="20"/>
                <w:szCs w:val="20"/>
                <w:lang w:val="lt-LT" w:eastAsia="lt-LT"/>
              </w:rPr>
              <w:t>14</w:t>
            </w:r>
            <w:r w:rsidR="00B21F1B">
              <w:rPr>
                <w:rFonts w:ascii="Arial" w:eastAsia="Calibri" w:hAnsi="Arial" w:cs="Arial"/>
                <w:b/>
                <w:bCs/>
                <w:sz w:val="20"/>
                <w:szCs w:val="20"/>
                <w:lang w:val="lt-LT" w:eastAsia="lt-LT"/>
              </w:rPr>
              <w:t>6 805 511</w:t>
            </w:r>
          </w:p>
        </w:tc>
      </w:tr>
    </w:tbl>
    <w:p w14:paraId="7E4AC5F8" w14:textId="77777777" w:rsidR="002F589B" w:rsidRPr="003F681A" w:rsidRDefault="002F589B" w:rsidP="0074030A">
      <w:pPr>
        <w:rPr>
          <w:lang w:val="lt-LT" w:eastAsia="lt-LT"/>
        </w:rPr>
      </w:pPr>
    </w:p>
    <w:p w14:paraId="2CADA797" w14:textId="77777777" w:rsidR="00155DDD" w:rsidRPr="0074030A" w:rsidRDefault="00155DDD" w:rsidP="0074030A">
      <w:pPr>
        <w:tabs>
          <w:tab w:val="left" w:pos="1276"/>
        </w:tabs>
        <w:spacing w:after="0" w:line="240" w:lineRule="auto"/>
        <w:jc w:val="both"/>
        <w:rPr>
          <w:rFonts w:ascii="Arial" w:eastAsia="Calibri" w:hAnsi="Arial" w:cs="Arial"/>
          <w:sz w:val="20"/>
          <w:szCs w:val="20"/>
          <w:lang w:val="lt-LT" w:eastAsia="lt-LT"/>
        </w:rPr>
      </w:pPr>
    </w:p>
    <w:p w14:paraId="602F3B96" w14:textId="14B74EF2" w:rsidR="00270223" w:rsidRPr="003F681A" w:rsidRDefault="00270223" w:rsidP="00617F9B">
      <w:pPr>
        <w:pStyle w:val="Sraopastraipa"/>
        <w:numPr>
          <w:ilvl w:val="1"/>
          <w:numId w:val="7"/>
        </w:numPr>
        <w:tabs>
          <w:tab w:val="left" w:pos="851"/>
          <w:tab w:val="left" w:pos="1276"/>
        </w:tabs>
        <w:spacing w:after="0" w:line="240" w:lineRule="auto"/>
        <w:ind w:left="426" w:firstLine="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Draudimo objektų kiekis nurodytas</w:t>
      </w:r>
      <w:r w:rsidR="00FF29CD">
        <w:rPr>
          <w:rFonts w:ascii="Arial" w:eastAsia="Calibri" w:hAnsi="Arial" w:cs="Arial"/>
          <w:sz w:val="20"/>
          <w:szCs w:val="20"/>
          <w:lang w:val="lt-LT" w:eastAsia="lt-LT"/>
        </w:rPr>
        <w:t xml:space="preserve"> priede Nr.</w:t>
      </w:r>
      <w:r w:rsidR="0085355E">
        <w:rPr>
          <w:rFonts w:ascii="Arial" w:eastAsia="Calibri" w:hAnsi="Arial" w:cs="Arial"/>
          <w:sz w:val="20"/>
          <w:szCs w:val="20"/>
          <w:lang w:val="lt-LT" w:eastAsia="lt-LT"/>
        </w:rPr>
        <w:t xml:space="preserve"> </w:t>
      </w:r>
      <w:r w:rsidR="00FF29CD">
        <w:rPr>
          <w:rFonts w:ascii="Arial" w:eastAsia="Calibri" w:hAnsi="Arial" w:cs="Arial"/>
          <w:sz w:val="20"/>
          <w:szCs w:val="20"/>
          <w:lang w:val="lt-LT" w:eastAsia="lt-LT"/>
        </w:rPr>
        <w:t>1 ir Nr.</w:t>
      </w:r>
      <w:r w:rsidR="0085355E">
        <w:rPr>
          <w:rFonts w:ascii="Arial" w:eastAsia="Calibri" w:hAnsi="Arial" w:cs="Arial"/>
          <w:sz w:val="20"/>
          <w:szCs w:val="20"/>
          <w:lang w:val="lt-LT" w:eastAsia="lt-LT"/>
        </w:rPr>
        <w:t xml:space="preserve"> </w:t>
      </w:r>
      <w:r w:rsidR="00FF29CD">
        <w:rPr>
          <w:rFonts w:ascii="Arial" w:eastAsia="Calibri" w:hAnsi="Arial" w:cs="Arial"/>
          <w:sz w:val="20"/>
          <w:szCs w:val="20"/>
          <w:lang w:val="lt-LT" w:eastAsia="lt-LT"/>
        </w:rPr>
        <w:t>2</w:t>
      </w:r>
      <w:r w:rsidRPr="003F681A">
        <w:rPr>
          <w:rFonts w:ascii="Arial" w:eastAsia="Calibri" w:hAnsi="Arial" w:cs="Arial"/>
          <w:sz w:val="20"/>
          <w:szCs w:val="20"/>
          <w:lang w:val="lt-LT" w:eastAsia="lt-LT"/>
        </w:rPr>
        <w:t xml:space="preserve"> </w:t>
      </w:r>
      <w:r w:rsidR="00D7240C" w:rsidRPr="003F681A">
        <w:rPr>
          <w:rFonts w:ascii="Arial" w:eastAsia="Calibri" w:hAnsi="Arial" w:cs="Arial"/>
          <w:sz w:val="20"/>
          <w:szCs w:val="20"/>
          <w:lang w:val="lt-LT" w:eastAsia="lt-LT"/>
        </w:rPr>
        <w:t>S</w:t>
      </w:r>
      <w:r w:rsidRPr="003F681A">
        <w:rPr>
          <w:rFonts w:ascii="Arial" w:eastAsia="Calibri" w:hAnsi="Arial" w:cs="Arial"/>
          <w:sz w:val="20"/>
          <w:szCs w:val="20"/>
          <w:lang w:val="lt-LT" w:eastAsia="lt-LT"/>
        </w:rPr>
        <w:t>utarti</w:t>
      </w:r>
      <w:r w:rsidR="003B7CD7" w:rsidRPr="003F681A">
        <w:rPr>
          <w:rFonts w:ascii="Arial" w:eastAsia="Calibri" w:hAnsi="Arial" w:cs="Arial"/>
          <w:sz w:val="20"/>
          <w:szCs w:val="20"/>
          <w:lang w:val="lt-LT" w:eastAsia="lt-LT"/>
        </w:rPr>
        <w:t>e</w:t>
      </w:r>
      <w:r w:rsidRPr="003F681A">
        <w:rPr>
          <w:rFonts w:ascii="Arial" w:eastAsia="Calibri" w:hAnsi="Arial" w:cs="Arial"/>
          <w:sz w:val="20"/>
          <w:szCs w:val="20"/>
          <w:lang w:val="lt-LT" w:eastAsia="lt-LT"/>
        </w:rPr>
        <w:t xml:space="preserve">s pasirašymo momentu gali kisti iki </w:t>
      </w:r>
      <w:r w:rsidR="00371532" w:rsidRPr="003F681A">
        <w:rPr>
          <w:rFonts w:ascii="Arial" w:eastAsia="Calibri" w:hAnsi="Arial" w:cs="Arial"/>
          <w:sz w:val="20"/>
          <w:szCs w:val="20"/>
          <w:lang w:val="lt-LT" w:eastAsia="lt-LT"/>
        </w:rPr>
        <w:t>5</w:t>
      </w:r>
      <w:r w:rsidRPr="003F681A">
        <w:rPr>
          <w:rFonts w:ascii="Arial" w:eastAsia="Calibri" w:hAnsi="Arial" w:cs="Arial"/>
          <w:sz w:val="20"/>
          <w:szCs w:val="20"/>
          <w:lang w:val="lt-LT" w:eastAsia="lt-LT"/>
        </w:rPr>
        <w:t xml:space="preserve"> proc.</w:t>
      </w:r>
    </w:p>
    <w:p w14:paraId="28467702" w14:textId="77777777" w:rsidR="00744B7D" w:rsidRPr="003F681A" w:rsidRDefault="00744B7D" w:rsidP="00744B7D">
      <w:pPr>
        <w:tabs>
          <w:tab w:val="left" w:pos="851"/>
          <w:tab w:val="left" w:pos="1276"/>
        </w:tabs>
        <w:spacing w:after="0" w:line="240" w:lineRule="auto"/>
        <w:jc w:val="both"/>
        <w:rPr>
          <w:rFonts w:ascii="Arial" w:eastAsia="Calibri" w:hAnsi="Arial" w:cs="Arial"/>
          <w:sz w:val="20"/>
          <w:szCs w:val="20"/>
          <w:lang w:val="lt-LT" w:eastAsia="lt-LT"/>
        </w:rPr>
      </w:pPr>
    </w:p>
    <w:p w14:paraId="60088CF3" w14:textId="0654B529" w:rsidR="00C27960" w:rsidRPr="0074030A" w:rsidRDefault="00EF4509" w:rsidP="0074030A">
      <w:pPr>
        <w:pStyle w:val="Sraopastraipa"/>
        <w:numPr>
          <w:ilvl w:val="1"/>
          <w:numId w:val="7"/>
        </w:numPr>
        <w:tabs>
          <w:tab w:val="left" w:pos="851"/>
          <w:tab w:val="left" w:pos="1276"/>
        </w:tabs>
        <w:spacing w:after="0" w:line="240" w:lineRule="auto"/>
        <w:ind w:left="426" w:firstLine="0"/>
        <w:jc w:val="both"/>
        <w:rPr>
          <w:rFonts w:ascii="Arial" w:hAnsi="Arial" w:cs="Arial"/>
          <w:b/>
          <w:sz w:val="20"/>
          <w:szCs w:val="20"/>
          <w:lang w:val="lt-LT"/>
        </w:rPr>
      </w:pPr>
      <w:r>
        <w:rPr>
          <w:rFonts w:ascii="Arial" w:eastAsia="Calibri" w:hAnsi="Arial" w:cs="Arial"/>
          <w:sz w:val="20"/>
          <w:szCs w:val="20"/>
          <w:lang w:val="lt-LT" w:eastAsia="lt-LT"/>
        </w:rPr>
        <w:t xml:space="preserve">Pasirašius </w:t>
      </w:r>
      <w:r w:rsidR="00C53F40" w:rsidRPr="003F681A">
        <w:rPr>
          <w:rFonts w:ascii="Arial" w:eastAsia="Calibri" w:hAnsi="Arial" w:cs="Arial"/>
          <w:sz w:val="20"/>
          <w:szCs w:val="20"/>
          <w:lang w:val="lt-LT" w:eastAsia="lt-LT"/>
        </w:rPr>
        <w:t>Sutar</w:t>
      </w:r>
      <w:r>
        <w:rPr>
          <w:rFonts w:ascii="Arial" w:eastAsia="Calibri" w:hAnsi="Arial" w:cs="Arial"/>
          <w:sz w:val="20"/>
          <w:szCs w:val="20"/>
          <w:lang w:val="lt-LT" w:eastAsia="lt-LT"/>
        </w:rPr>
        <w:t>tį,</w:t>
      </w:r>
      <w:r w:rsidR="00C53F40" w:rsidRPr="003F681A">
        <w:rPr>
          <w:rFonts w:ascii="Arial" w:eastAsia="Calibri" w:hAnsi="Arial" w:cs="Arial"/>
          <w:sz w:val="20"/>
          <w:szCs w:val="20"/>
          <w:lang w:val="lt-LT" w:eastAsia="lt-LT"/>
        </w:rPr>
        <w:t xml:space="preserve"> Draudikas įsipareigoja </w:t>
      </w:r>
      <w:r>
        <w:rPr>
          <w:rFonts w:ascii="Arial" w:eastAsia="Calibri" w:hAnsi="Arial" w:cs="Arial"/>
          <w:sz w:val="20"/>
          <w:szCs w:val="20"/>
          <w:lang w:val="lt-LT" w:eastAsia="lt-LT"/>
        </w:rPr>
        <w:t>iki 2025 m. spalio 2</w:t>
      </w:r>
      <w:r w:rsidR="00836414">
        <w:rPr>
          <w:rFonts w:ascii="Arial" w:eastAsia="Calibri" w:hAnsi="Arial" w:cs="Arial"/>
          <w:sz w:val="20"/>
          <w:szCs w:val="20"/>
          <w:lang w:val="lt-LT" w:eastAsia="lt-LT"/>
        </w:rPr>
        <w:t>2</w:t>
      </w:r>
      <w:r>
        <w:rPr>
          <w:rFonts w:ascii="Arial" w:eastAsia="Calibri" w:hAnsi="Arial" w:cs="Arial"/>
          <w:sz w:val="20"/>
          <w:szCs w:val="20"/>
          <w:lang w:val="lt-LT" w:eastAsia="lt-LT"/>
        </w:rPr>
        <w:t xml:space="preserve"> d.</w:t>
      </w:r>
      <w:r w:rsidR="00836414">
        <w:rPr>
          <w:rFonts w:ascii="Arial" w:eastAsia="Calibri" w:hAnsi="Arial" w:cs="Arial"/>
          <w:sz w:val="20"/>
          <w:szCs w:val="20"/>
          <w:lang w:val="lt-LT" w:eastAsia="lt-LT"/>
        </w:rPr>
        <w:t xml:space="preserve"> (imtinai)</w:t>
      </w:r>
      <w:r w:rsidR="00C53F40" w:rsidRPr="003F681A">
        <w:rPr>
          <w:rFonts w:ascii="Arial" w:eastAsia="Calibri" w:hAnsi="Arial" w:cs="Arial"/>
          <w:sz w:val="20"/>
          <w:szCs w:val="20"/>
          <w:lang w:val="lt-LT" w:eastAsia="lt-LT"/>
        </w:rPr>
        <w:t xml:space="preserve"> parengti </w:t>
      </w:r>
      <w:r>
        <w:rPr>
          <w:rFonts w:ascii="Arial" w:eastAsia="Calibri" w:hAnsi="Arial" w:cs="Arial"/>
          <w:sz w:val="20"/>
          <w:szCs w:val="20"/>
          <w:lang w:val="lt-LT" w:eastAsia="lt-LT"/>
        </w:rPr>
        <w:t xml:space="preserve">galutinį </w:t>
      </w:r>
      <w:r w:rsidR="00C53F40" w:rsidRPr="003F681A">
        <w:rPr>
          <w:rFonts w:ascii="Arial" w:eastAsia="Calibri" w:hAnsi="Arial" w:cs="Arial"/>
          <w:sz w:val="20"/>
          <w:szCs w:val="20"/>
          <w:lang w:val="lt-LT" w:eastAsia="lt-LT"/>
        </w:rPr>
        <w:t xml:space="preserve">draudimo liudijimą ir pateikti jį Draudėjui. </w:t>
      </w:r>
    </w:p>
    <w:p w14:paraId="2E17B0F4" w14:textId="77777777" w:rsidR="00ED6570" w:rsidRPr="003F681A" w:rsidRDefault="00ED6570" w:rsidP="00C27960">
      <w:pPr>
        <w:tabs>
          <w:tab w:val="left" w:pos="851"/>
          <w:tab w:val="left" w:pos="1276"/>
        </w:tabs>
        <w:spacing w:after="0" w:line="240" w:lineRule="auto"/>
        <w:jc w:val="both"/>
        <w:rPr>
          <w:rFonts w:ascii="Arial" w:hAnsi="Arial" w:cs="Arial"/>
          <w:b/>
          <w:sz w:val="20"/>
          <w:szCs w:val="20"/>
          <w:lang w:val="lt-LT"/>
        </w:rPr>
      </w:pPr>
    </w:p>
    <w:p w14:paraId="2745AD46" w14:textId="734154EF" w:rsidR="00502CC7" w:rsidRPr="003F681A" w:rsidRDefault="00502CC7" w:rsidP="00617F9B">
      <w:pPr>
        <w:pStyle w:val="Sraopastraipa"/>
        <w:numPr>
          <w:ilvl w:val="1"/>
          <w:numId w:val="7"/>
        </w:numPr>
        <w:tabs>
          <w:tab w:val="left" w:pos="851"/>
          <w:tab w:val="left" w:pos="1276"/>
        </w:tabs>
        <w:spacing w:after="0" w:line="240" w:lineRule="auto"/>
        <w:ind w:left="426" w:firstLine="0"/>
        <w:jc w:val="both"/>
        <w:rPr>
          <w:rFonts w:ascii="Arial" w:hAnsi="Arial" w:cs="Arial"/>
          <w:b/>
          <w:sz w:val="20"/>
          <w:szCs w:val="20"/>
          <w:lang w:val="lt-LT"/>
        </w:rPr>
      </w:pPr>
      <w:r w:rsidRPr="003F681A">
        <w:rPr>
          <w:rFonts w:ascii="Arial" w:hAnsi="Arial" w:cs="Arial"/>
          <w:b/>
          <w:sz w:val="20"/>
          <w:szCs w:val="20"/>
          <w:lang w:val="lt-LT"/>
        </w:rPr>
        <w:t>Draudimo objektui nepriskiriama</w:t>
      </w:r>
    </w:p>
    <w:p w14:paraId="24946DB1" w14:textId="1D15D54E" w:rsidR="003129CE" w:rsidRPr="003F681A" w:rsidRDefault="003129CE" w:rsidP="003129CE">
      <w:pPr>
        <w:pStyle w:val="Sraopastraipa"/>
        <w:spacing w:after="0" w:line="240" w:lineRule="auto"/>
        <w:ind w:left="357"/>
        <w:jc w:val="both"/>
        <w:rPr>
          <w:rFonts w:ascii="Arial" w:hAnsi="Arial" w:cs="Arial"/>
          <w:sz w:val="20"/>
          <w:szCs w:val="20"/>
          <w:lang w:val="lt-LT"/>
        </w:rPr>
      </w:pPr>
      <w:r w:rsidRPr="003F681A">
        <w:rPr>
          <w:rFonts w:ascii="Arial" w:hAnsi="Arial" w:cs="Arial"/>
          <w:sz w:val="20"/>
          <w:szCs w:val="20"/>
          <w:lang w:val="lt-LT"/>
        </w:rPr>
        <w:t>Jeigu šalys nesusitaria kitaip, tai draudimo objektui nepriskiriamas šis turtas:</w:t>
      </w:r>
    </w:p>
    <w:p w14:paraId="51AD7D93" w14:textId="69A4D239" w:rsidR="00581ED9" w:rsidRPr="003F681A" w:rsidRDefault="00581ED9" w:rsidP="00581ED9">
      <w:pPr>
        <w:pStyle w:val="Sraopastraipa"/>
        <w:numPr>
          <w:ilvl w:val="0"/>
          <w:numId w:val="9"/>
        </w:numPr>
        <w:spacing w:after="0" w:line="240" w:lineRule="auto"/>
        <w:jc w:val="both"/>
        <w:rPr>
          <w:rFonts w:ascii="Arial" w:hAnsi="Arial" w:cs="Arial"/>
          <w:sz w:val="20"/>
          <w:szCs w:val="20"/>
          <w:lang w:val="lt-LT"/>
        </w:rPr>
      </w:pPr>
      <w:r w:rsidRPr="003F681A">
        <w:rPr>
          <w:rFonts w:ascii="Arial" w:hAnsi="Arial" w:cs="Arial"/>
          <w:sz w:val="20"/>
          <w:szCs w:val="20"/>
          <w:lang w:val="lt-LT"/>
        </w:rPr>
        <w:t>bet kokios rūšies ir paskirties kilnojamasis turtas</w:t>
      </w:r>
    </w:p>
    <w:p w14:paraId="75E4113A" w14:textId="001260C9" w:rsidR="00C24367" w:rsidRPr="003F681A" w:rsidRDefault="00581ED9" w:rsidP="00581ED9">
      <w:pPr>
        <w:spacing w:after="0" w:line="240" w:lineRule="auto"/>
        <w:ind w:left="717"/>
        <w:jc w:val="both"/>
        <w:rPr>
          <w:rFonts w:ascii="Arial" w:hAnsi="Arial" w:cs="Arial"/>
          <w:sz w:val="20"/>
          <w:szCs w:val="20"/>
          <w:lang w:val="lt-LT"/>
        </w:rPr>
      </w:pPr>
      <w:r w:rsidRPr="003F681A">
        <w:rPr>
          <w:rFonts w:ascii="Arial" w:hAnsi="Arial" w:cs="Arial"/>
          <w:sz w:val="20"/>
          <w:szCs w:val="20"/>
          <w:lang w:val="lt-LT"/>
        </w:rPr>
        <w:t>Kilnojamasis turtas – visas materialus turtas, išskyrus nekilnojamąjį turtą, apibrėžtą 2.1. punkte.</w:t>
      </w:r>
    </w:p>
    <w:p w14:paraId="6D40D552" w14:textId="55C4B1C1" w:rsidR="003129CE" w:rsidRPr="003F681A" w:rsidRDefault="003129CE" w:rsidP="00617F9B">
      <w:pPr>
        <w:pStyle w:val="Sraopastraipa"/>
        <w:numPr>
          <w:ilvl w:val="0"/>
          <w:numId w:val="9"/>
        </w:numPr>
        <w:spacing w:after="0" w:line="240" w:lineRule="auto"/>
        <w:jc w:val="both"/>
        <w:rPr>
          <w:rFonts w:ascii="Arial" w:hAnsi="Arial" w:cs="Arial"/>
          <w:sz w:val="20"/>
          <w:szCs w:val="20"/>
          <w:lang w:val="lt-LT"/>
        </w:rPr>
      </w:pPr>
      <w:r w:rsidRPr="003F681A">
        <w:rPr>
          <w:rFonts w:ascii="Arial" w:hAnsi="Arial" w:cs="Arial"/>
          <w:sz w:val="20"/>
          <w:szCs w:val="20"/>
          <w:lang w:val="lt-LT"/>
        </w:rPr>
        <w:t>visų rūšių kelių transporto priemonės, Vyriausybės nustatyta tvarka registruojamos atitinkamose institucijose;</w:t>
      </w:r>
    </w:p>
    <w:p w14:paraId="6B44A991" w14:textId="77777777" w:rsidR="003129CE" w:rsidRPr="003F681A" w:rsidRDefault="003129CE" w:rsidP="00617F9B">
      <w:pPr>
        <w:pStyle w:val="Sraopastraipa"/>
        <w:numPr>
          <w:ilvl w:val="0"/>
          <w:numId w:val="9"/>
        </w:numPr>
        <w:spacing w:after="0" w:line="240" w:lineRule="auto"/>
        <w:jc w:val="both"/>
        <w:rPr>
          <w:rFonts w:ascii="Arial" w:hAnsi="Arial" w:cs="Arial"/>
          <w:sz w:val="20"/>
          <w:szCs w:val="20"/>
          <w:lang w:val="lt-LT"/>
        </w:rPr>
      </w:pPr>
      <w:r w:rsidRPr="003F681A">
        <w:rPr>
          <w:rFonts w:ascii="Arial" w:hAnsi="Arial" w:cs="Arial"/>
          <w:sz w:val="20"/>
          <w:szCs w:val="20"/>
          <w:lang w:val="lt-LT"/>
        </w:rPr>
        <w:t>orlaiviai, laivai, geležinkelio riedmenys;</w:t>
      </w:r>
    </w:p>
    <w:p w14:paraId="442A0667" w14:textId="58B06BC3" w:rsidR="003129CE" w:rsidRPr="003F681A" w:rsidRDefault="003129CE" w:rsidP="00617F9B">
      <w:pPr>
        <w:pStyle w:val="Sraopastraipa"/>
        <w:numPr>
          <w:ilvl w:val="0"/>
          <w:numId w:val="9"/>
        </w:numPr>
        <w:spacing w:after="0" w:line="240" w:lineRule="auto"/>
        <w:jc w:val="both"/>
        <w:rPr>
          <w:rFonts w:ascii="Arial" w:hAnsi="Arial" w:cs="Arial"/>
          <w:sz w:val="20"/>
          <w:szCs w:val="20"/>
          <w:lang w:val="lt-LT"/>
        </w:rPr>
      </w:pPr>
      <w:r w:rsidRPr="003F681A">
        <w:rPr>
          <w:rFonts w:ascii="Arial" w:hAnsi="Arial" w:cs="Arial"/>
          <w:sz w:val="20"/>
          <w:szCs w:val="20"/>
          <w:lang w:val="lt-LT"/>
        </w:rPr>
        <w:t>žemės sklypai;</w:t>
      </w:r>
    </w:p>
    <w:p w14:paraId="1B447875" w14:textId="77777777" w:rsidR="003129CE" w:rsidRPr="003F681A" w:rsidRDefault="003129CE" w:rsidP="00617F9B">
      <w:pPr>
        <w:pStyle w:val="Sraopastraipa"/>
        <w:numPr>
          <w:ilvl w:val="0"/>
          <w:numId w:val="9"/>
        </w:numPr>
        <w:spacing w:after="0" w:line="240" w:lineRule="auto"/>
        <w:jc w:val="both"/>
        <w:rPr>
          <w:rFonts w:ascii="Arial" w:hAnsi="Arial" w:cs="Arial"/>
          <w:sz w:val="20"/>
          <w:szCs w:val="20"/>
          <w:lang w:val="lt-LT"/>
        </w:rPr>
      </w:pPr>
      <w:r w:rsidRPr="003F681A">
        <w:rPr>
          <w:rFonts w:ascii="Arial" w:hAnsi="Arial" w:cs="Arial"/>
          <w:sz w:val="20"/>
          <w:szCs w:val="20"/>
          <w:lang w:val="lt-LT"/>
        </w:rPr>
        <w:lastRenderedPageBreak/>
        <w:t>augalai bei gyvūnai;</w:t>
      </w:r>
    </w:p>
    <w:p w14:paraId="73DA2321" w14:textId="77777777" w:rsidR="003129CE" w:rsidRPr="003F681A" w:rsidRDefault="003129CE" w:rsidP="00617F9B">
      <w:pPr>
        <w:pStyle w:val="Sraopastraipa"/>
        <w:numPr>
          <w:ilvl w:val="0"/>
          <w:numId w:val="9"/>
        </w:numPr>
        <w:spacing w:after="0" w:line="240" w:lineRule="auto"/>
        <w:jc w:val="both"/>
        <w:rPr>
          <w:rFonts w:ascii="Arial" w:hAnsi="Arial" w:cs="Arial"/>
          <w:sz w:val="20"/>
          <w:szCs w:val="20"/>
          <w:lang w:val="lt-LT"/>
        </w:rPr>
      </w:pPr>
      <w:r w:rsidRPr="003F681A">
        <w:rPr>
          <w:rFonts w:ascii="Arial" w:hAnsi="Arial" w:cs="Arial"/>
          <w:sz w:val="20"/>
          <w:szCs w:val="20"/>
          <w:lang w:val="lt-LT"/>
        </w:rPr>
        <w:t>plaustai ir statiniai, pastatyti ant plaustų;</w:t>
      </w:r>
    </w:p>
    <w:p w14:paraId="3A9303AF" w14:textId="4A6A340E" w:rsidR="003129CE" w:rsidRPr="003F681A" w:rsidRDefault="003129CE" w:rsidP="00617F9B">
      <w:pPr>
        <w:pStyle w:val="Sraopastraipa"/>
        <w:numPr>
          <w:ilvl w:val="0"/>
          <w:numId w:val="9"/>
        </w:numPr>
        <w:spacing w:after="0" w:line="240" w:lineRule="auto"/>
        <w:jc w:val="both"/>
        <w:rPr>
          <w:rFonts w:ascii="Arial" w:hAnsi="Arial" w:cs="Arial"/>
          <w:sz w:val="20"/>
          <w:szCs w:val="20"/>
          <w:lang w:val="lt-LT"/>
        </w:rPr>
      </w:pPr>
      <w:r w:rsidRPr="003F681A">
        <w:rPr>
          <w:rFonts w:ascii="Arial" w:hAnsi="Arial" w:cs="Arial"/>
          <w:sz w:val="20"/>
          <w:szCs w:val="20"/>
          <w:lang w:val="lt-LT"/>
        </w:rPr>
        <w:t>grynieji pinigai, kreditinės kortelės, vertybiniai popieriai;</w:t>
      </w:r>
    </w:p>
    <w:p w14:paraId="0B6710D3" w14:textId="55B8D8AF" w:rsidR="00737806" w:rsidRPr="003F681A" w:rsidRDefault="003129CE" w:rsidP="00CE543A">
      <w:pPr>
        <w:pStyle w:val="Sraopastraipa"/>
        <w:numPr>
          <w:ilvl w:val="0"/>
          <w:numId w:val="9"/>
        </w:numPr>
        <w:spacing w:after="0" w:line="240" w:lineRule="auto"/>
        <w:jc w:val="both"/>
        <w:rPr>
          <w:rFonts w:ascii="Arial" w:hAnsi="Arial" w:cs="Arial"/>
          <w:sz w:val="20"/>
          <w:szCs w:val="20"/>
          <w:lang w:val="lt-LT"/>
        </w:rPr>
      </w:pPr>
      <w:r w:rsidRPr="003F681A">
        <w:rPr>
          <w:rFonts w:ascii="Arial" w:hAnsi="Arial" w:cs="Arial"/>
          <w:sz w:val="20"/>
          <w:szCs w:val="20"/>
          <w:lang w:val="lt-LT"/>
        </w:rPr>
        <w:t xml:space="preserve">pastatai / statiniai, kurie </w:t>
      </w:r>
      <w:r w:rsidR="00457BCE" w:rsidRPr="003F681A">
        <w:rPr>
          <w:rFonts w:ascii="Arial" w:hAnsi="Arial" w:cs="Arial"/>
          <w:sz w:val="20"/>
          <w:szCs w:val="20"/>
          <w:lang w:val="lt-LT"/>
        </w:rPr>
        <w:t xml:space="preserve">oficialių institucijų pripažinti </w:t>
      </w:r>
      <w:r w:rsidRPr="003F681A">
        <w:rPr>
          <w:rFonts w:ascii="Arial" w:hAnsi="Arial" w:cs="Arial"/>
          <w:sz w:val="20"/>
          <w:szCs w:val="20"/>
          <w:lang w:val="lt-LT"/>
        </w:rPr>
        <w:t>avarinė</w:t>
      </w:r>
      <w:r w:rsidR="00457BCE" w:rsidRPr="003F681A">
        <w:rPr>
          <w:rFonts w:ascii="Arial" w:hAnsi="Arial" w:cs="Arial"/>
          <w:sz w:val="20"/>
          <w:szCs w:val="20"/>
          <w:lang w:val="lt-LT"/>
        </w:rPr>
        <w:t>s</w:t>
      </w:r>
      <w:r w:rsidRPr="003F681A">
        <w:rPr>
          <w:rFonts w:ascii="Arial" w:hAnsi="Arial" w:cs="Arial"/>
          <w:sz w:val="20"/>
          <w:szCs w:val="20"/>
          <w:lang w:val="lt-LT"/>
        </w:rPr>
        <w:t xml:space="preserve"> būklė</w:t>
      </w:r>
      <w:r w:rsidR="00457BCE" w:rsidRPr="003F681A">
        <w:rPr>
          <w:rFonts w:ascii="Arial" w:hAnsi="Arial" w:cs="Arial"/>
          <w:sz w:val="20"/>
          <w:szCs w:val="20"/>
          <w:lang w:val="lt-LT"/>
        </w:rPr>
        <w:t>s</w:t>
      </w:r>
      <w:r w:rsidR="00CE543A" w:rsidRPr="003F681A">
        <w:rPr>
          <w:rFonts w:ascii="Arial" w:hAnsi="Arial" w:cs="Arial"/>
          <w:sz w:val="20"/>
          <w:szCs w:val="20"/>
          <w:lang w:val="lt-LT"/>
        </w:rPr>
        <w:t>, taip pat tokiuose pastatuose esantis turtas</w:t>
      </w:r>
      <w:r w:rsidR="00457BCE" w:rsidRPr="003F681A">
        <w:rPr>
          <w:rFonts w:ascii="Arial" w:hAnsi="Arial" w:cs="Arial"/>
          <w:sz w:val="20"/>
          <w:szCs w:val="20"/>
          <w:lang w:val="lt-LT"/>
        </w:rPr>
        <w:t xml:space="preserve">; </w:t>
      </w:r>
    </w:p>
    <w:p w14:paraId="35013009" w14:textId="342D027F" w:rsidR="003129CE" w:rsidRPr="003F681A" w:rsidRDefault="00737806" w:rsidP="00457BCE">
      <w:pPr>
        <w:pStyle w:val="Sraopastraipa"/>
        <w:numPr>
          <w:ilvl w:val="0"/>
          <w:numId w:val="9"/>
        </w:numPr>
        <w:spacing w:after="0" w:line="240" w:lineRule="auto"/>
        <w:jc w:val="both"/>
        <w:rPr>
          <w:rFonts w:ascii="Arial" w:hAnsi="Arial" w:cs="Arial"/>
          <w:sz w:val="20"/>
          <w:szCs w:val="20"/>
          <w:lang w:val="lt-LT"/>
        </w:rPr>
      </w:pPr>
      <w:r w:rsidRPr="003F681A">
        <w:rPr>
          <w:rFonts w:ascii="Arial" w:hAnsi="Arial" w:cs="Arial"/>
          <w:sz w:val="20"/>
          <w:szCs w:val="20"/>
          <w:lang w:val="lt-LT"/>
        </w:rPr>
        <w:t>pastatai / statiniai</w:t>
      </w:r>
      <w:r w:rsidR="003129CE" w:rsidRPr="003F681A">
        <w:rPr>
          <w:rFonts w:ascii="Arial" w:hAnsi="Arial" w:cs="Arial"/>
          <w:sz w:val="20"/>
          <w:szCs w:val="20"/>
          <w:lang w:val="lt-LT"/>
        </w:rPr>
        <w:t xml:space="preserve"> skirti nugriovimui, taip pat tokiuose pastatuose esantis turtas;</w:t>
      </w:r>
    </w:p>
    <w:p w14:paraId="099C8C7C" w14:textId="453CD5EE" w:rsidR="003129CE" w:rsidRPr="003F681A" w:rsidRDefault="003129CE" w:rsidP="00617F9B">
      <w:pPr>
        <w:pStyle w:val="Sraopastraipa"/>
        <w:numPr>
          <w:ilvl w:val="0"/>
          <w:numId w:val="9"/>
        </w:numPr>
        <w:spacing w:after="0" w:line="240" w:lineRule="auto"/>
        <w:jc w:val="both"/>
        <w:rPr>
          <w:rFonts w:ascii="Arial" w:hAnsi="Arial" w:cs="Arial"/>
          <w:sz w:val="20"/>
          <w:szCs w:val="20"/>
          <w:lang w:val="lt-LT"/>
        </w:rPr>
      </w:pPr>
      <w:r w:rsidRPr="003F681A">
        <w:rPr>
          <w:rFonts w:ascii="Arial" w:hAnsi="Arial" w:cs="Arial"/>
          <w:sz w:val="20"/>
          <w:szCs w:val="20"/>
          <w:lang w:val="lt-LT"/>
        </w:rPr>
        <w:t>pastatai / statiniai, pastatyti savavališkai, negavus leidimo statybai ir be suderinto statybos projekto, kaip to reikalauja įstatymai</w:t>
      </w:r>
      <w:r w:rsidR="0096229C">
        <w:rPr>
          <w:rFonts w:ascii="Arial" w:hAnsi="Arial" w:cs="Arial"/>
          <w:sz w:val="20"/>
          <w:szCs w:val="20"/>
          <w:lang w:val="lt-LT"/>
        </w:rPr>
        <w:t xml:space="preserve">, </w:t>
      </w:r>
      <w:r w:rsidR="0096229C" w:rsidRPr="003F681A">
        <w:rPr>
          <w:rFonts w:ascii="Arial" w:hAnsi="Arial" w:cs="Arial"/>
          <w:sz w:val="20"/>
          <w:szCs w:val="20"/>
          <w:lang w:val="lt-LT"/>
        </w:rPr>
        <w:t>taip pat tokiuose pastatuose esantis turtas</w:t>
      </w:r>
      <w:r w:rsidRPr="003F681A">
        <w:rPr>
          <w:rFonts w:ascii="Arial" w:hAnsi="Arial" w:cs="Arial"/>
          <w:sz w:val="20"/>
          <w:szCs w:val="20"/>
          <w:lang w:val="lt-LT"/>
        </w:rPr>
        <w:t>;</w:t>
      </w:r>
    </w:p>
    <w:p w14:paraId="2D0F5EE1" w14:textId="6EB3B5EB" w:rsidR="003129CE" w:rsidRPr="003F681A" w:rsidRDefault="003129CE" w:rsidP="00617F9B">
      <w:pPr>
        <w:pStyle w:val="Sraopastraipa"/>
        <w:numPr>
          <w:ilvl w:val="0"/>
          <w:numId w:val="9"/>
        </w:numPr>
        <w:spacing w:after="0" w:line="240" w:lineRule="auto"/>
        <w:jc w:val="both"/>
        <w:rPr>
          <w:rFonts w:ascii="Arial" w:hAnsi="Arial" w:cs="Arial"/>
          <w:sz w:val="20"/>
          <w:szCs w:val="20"/>
          <w:lang w:val="lt-LT"/>
        </w:rPr>
      </w:pPr>
      <w:r w:rsidRPr="003F681A">
        <w:rPr>
          <w:rFonts w:ascii="Arial" w:hAnsi="Arial" w:cs="Arial"/>
          <w:sz w:val="20"/>
          <w:szCs w:val="20"/>
          <w:lang w:val="lt-LT"/>
        </w:rPr>
        <w:t>pastatai / statiniai, kurie Draudėjo dar nėra baigti įsisavinti, t. y. nėra baigti statyti, montuoti, komplektuoti ir nėra priduoti eksploatacijai (nebaigta statyba)</w:t>
      </w:r>
      <w:r w:rsidR="0096229C">
        <w:rPr>
          <w:rFonts w:ascii="Arial" w:hAnsi="Arial" w:cs="Arial"/>
          <w:sz w:val="20"/>
          <w:szCs w:val="20"/>
          <w:lang w:val="lt-LT"/>
        </w:rPr>
        <w:t xml:space="preserve">, </w:t>
      </w:r>
      <w:r w:rsidR="0096229C" w:rsidRPr="003F681A">
        <w:rPr>
          <w:rFonts w:ascii="Arial" w:hAnsi="Arial" w:cs="Arial"/>
          <w:sz w:val="20"/>
          <w:szCs w:val="20"/>
          <w:lang w:val="lt-LT"/>
        </w:rPr>
        <w:t>taip pat tokiuose pastatuose esantis turtas</w:t>
      </w:r>
      <w:r w:rsidRPr="003F681A">
        <w:rPr>
          <w:rFonts w:ascii="Arial" w:hAnsi="Arial" w:cs="Arial"/>
          <w:sz w:val="20"/>
          <w:szCs w:val="20"/>
          <w:lang w:val="lt-LT"/>
        </w:rPr>
        <w:t>;</w:t>
      </w:r>
    </w:p>
    <w:p w14:paraId="41B7ADE9" w14:textId="04EC1772" w:rsidR="003129CE" w:rsidRPr="003F681A" w:rsidRDefault="003A5F86" w:rsidP="00617F9B">
      <w:pPr>
        <w:pStyle w:val="Sraopastraipa"/>
        <w:numPr>
          <w:ilvl w:val="0"/>
          <w:numId w:val="9"/>
        </w:numPr>
        <w:spacing w:after="0" w:line="240" w:lineRule="auto"/>
        <w:jc w:val="both"/>
        <w:rPr>
          <w:rFonts w:ascii="Arial" w:hAnsi="Arial" w:cs="Arial"/>
          <w:sz w:val="20"/>
          <w:szCs w:val="20"/>
          <w:lang w:val="lt-LT"/>
        </w:rPr>
      </w:pPr>
      <w:r w:rsidRPr="003F681A">
        <w:rPr>
          <w:rFonts w:ascii="Arial" w:hAnsi="Arial" w:cs="Arial"/>
          <w:sz w:val="20"/>
          <w:szCs w:val="20"/>
          <w:lang w:val="lt-LT"/>
        </w:rPr>
        <w:t>r</w:t>
      </w:r>
      <w:r w:rsidR="003129CE" w:rsidRPr="003F681A">
        <w:rPr>
          <w:rFonts w:ascii="Arial" w:hAnsi="Arial" w:cs="Arial"/>
          <w:sz w:val="20"/>
          <w:szCs w:val="20"/>
          <w:lang w:val="lt-LT"/>
        </w:rPr>
        <w:t xml:space="preserve">ekreaciniai objektai, išskyrus </w:t>
      </w:r>
      <w:r w:rsidR="00BC6866" w:rsidRPr="003F681A">
        <w:rPr>
          <w:rFonts w:ascii="Arial" w:hAnsi="Arial" w:cs="Arial"/>
          <w:sz w:val="20"/>
          <w:szCs w:val="20"/>
          <w:lang w:val="lt-LT"/>
        </w:rPr>
        <w:t>dėl kurių draudimo susitarta ir jie įtraukti į apdraudžiamų objektų sąrašą</w:t>
      </w:r>
      <w:r w:rsidR="003129CE" w:rsidRPr="003F681A">
        <w:rPr>
          <w:rFonts w:ascii="Arial" w:hAnsi="Arial" w:cs="Arial"/>
          <w:sz w:val="20"/>
          <w:szCs w:val="20"/>
          <w:lang w:val="lt-LT"/>
        </w:rPr>
        <w:t>;</w:t>
      </w:r>
    </w:p>
    <w:p w14:paraId="5B8C982E" w14:textId="3DC5A0FF" w:rsidR="003129CE" w:rsidRPr="003F681A" w:rsidRDefault="003A5F86" w:rsidP="00617F9B">
      <w:pPr>
        <w:pStyle w:val="Sraopastraipa"/>
        <w:numPr>
          <w:ilvl w:val="0"/>
          <w:numId w:val="9"/>
        </w:numPr>
        <w:spacing w:after="0" w:line="240" w:lineRule="auto"/>
        <w:jc w:val="both"/>
        <w:rPr>
          <w:rFonts w:ascii="Arial" w:hAnsi="Arial" w:cs="Arial"/>
          <w:sz w:val="20"/>
          <w:szCs w:val="20"/>
          <w:lang w:val="lt-LT"/>
        </w:rPr>
      </w:pPr>
      <w:r w:rsidRPr="003F681A">
        <w:rPr>
          <w:rFonts w:ascii="Arial" w:hAnsi="Arial" w:cs="Arial"/>
          <w:sz w:val="20"/>
          <w:szCs w:val="20"/>
          <w:lang w:val="lt-LT"/>
        </w:rPr>
        <w:t>k</w:t>
      </w:r>
      <w:r w:rsidR="003129CE" w:rsidRPr="003F681A">
        <w:rPr>
          <w:rFonts w:ascii="Arial" w:hAnsi="Arial" w:cs="Arial"/>
          <w:sz w:val="20"/>
          <w:szCs w:val="20"/>
          <w:lang w:val="lt-LT"/>
        </w:rPr>
        <w:t>iemo statiniai, inžineriniai tinklai</w:t>
      </w:r>
      <w:r w:rsidR="00CE543A" w:rsidRPr="003F681A">
        <w:rPr>
          <w:rFonts w:ascii="Arial" w:hAnsi="Arial" w:cs="Arial"/>
          <w:sz w:val="20"/>
          <w:szCs w:val="20"/>
          <w:lang w:val="lt-LT"/>
        </w:rPr>
        <w:t xml:space="preserve"> </w:t>
      </w:r>
      <w:r w:rsidR="003129CE" w:rsidRPr="003F681A">
        <w:rPr>
          <w:rFonts w:ascii="Arial" w:hAnsi="Arial" w:cs="Arial"/>
          <w:sz w:val="20"/>
          <w:szCs w:val="20"/>
          <w:lang w:val="lt-LT"/>
        </w:rPr>
        <w:t>ir komunikacijos</w:t>
      </w:r>
      <w:r w:rsidR="003E13D3" w:rsidRPr="003F681A">
        <w:rPr>
          <w:rFonts w:ascii="Arial" w:hAnsi="Arial" w:cs="Arial"/>
          <w:sz w:val="20"/>
          <w:szCs w:val="20"/>
          <w:lang w:val="lt-LT"/>
        </w:rPr>
        <w:t xml:space="preserve"> sklype ir už jo ribų</w:t>
      </w:r>
      <w:r w:rsidR="003129CE" w:rsidRPr="003F681A">
        <w:rPr>
          <w:rFonts w:ascii="Arial" w:hAnsi="Arial" w:cs="Arial"/>
          <w:sz w:val="20"/>
          <w:szCs w:val="20"/>
          <w:lang w:val="lt-LT"/>
        </w:rPr>
        <w:t>, medžiotojų nameliai, visų tipų gaisrų stebėjimo bokštai</w:t>
      </w:r>
      <w:r w:rsidR="008B5F9C" w:rsidRPr="003F681A">
        <w:rPr>
          <w:rFonts w:ascii="Arial" w:hAnsi="Arial" w:cs="Arial"/>
          <w:sz w:val="20"/>
          <w:szCs w:val="20"/>
          <w:lang w:val="lt-LT"/>
        </w:rPr>
        <w:t>.</w:t>
      </w:r>
    </w:p>
    <w:p w14:paraId="3BB70756" w14:textId="77777777" w:rsidR="003129CE" w:rsidRPr="003F681A" w:rsidRDefault="003129CE" w:rsidP="00250AC2">
      <w:pPr>
        <w:pStyle w:val="Sraopastraipa"/>
        <w:spacing w:after="0" w:line="240" w:lineRule="auto"/>
        <w:ind w:left="357"/>
        <w:jc w:val="both"/>
        <w:rPr>
          <w:rFonts w:ascii="Arial" w:eastAsia="Calibri" w:hAnsi="Arial" w:cs="Arial"/>
          <w:sz w:val="20"/>
          <w:szCs w:val="20"/>
          <w:lang w:val="lt-LT"/>
        </w:rPr>
      </w:pPr>
    </w:p>
    <w:p w14:paraId="09DE9054" w14:textId="68FC0F86" w:rsidR="000D232D" w:rsidRPr="003F681A" w:rsidRDefault="000D232D" w:rsidP="00617F9B">
      <w:pPr>
        <w:pStyle w:val="Sraopastraipa"/>
        <w:numPr>
          <w:ilvl w:val="1"/>
          <w:numId w:val="7"/>
        </w:numPr>
        <w:spacing w:after="0" w:line="240" w:lineRule="auto"/>
        <w:ind w:left="851" w:hanging="491"/>
        <w:jc w:val="both"/>
        <w:rPr>
          <w:rFonts w:ascii="Arial" w:hAnsi="Arial" w:cs="Arial"/>
          <w:b/>
          <w:sz w:val="20"/>
          <w:szCs w:val="20"/>
          <w:lang w:val="lt-LT"/>
        </w:rPr>
      </w:pPr>
      <w:r w:rsidRPr="003F681A">
        <w:rPr>
          <w:rFonts w:ascii="Arial" w:hAnsi="Arial" w:cs="Arial"/>
          <w:b/>
          <w:sz w:val="20"/>
          <w:szCs w:val="20"/>
          <w:lang w:val="lt-LT"/>
        </w:rPr>
        <w:t>Kitos sąlygos</w:t>
      </w:r>
    </w:p>
    <w:p w14:paraId="76484008" w14:textId="77777777" w:rsidR="00D83E93" w:rsidRPr="003F681A" w:rsidRDefault="00D83E93" w:rsidP="00D83E93">
      <w:pPr>
        <w:spacing w:after="0" w:line="240" w:lineRule="auto"/>
        <w:jc w:val="both"/>
        <w:rPr>
          <w:rFonts w:ascii="Arial" w:hAnsi="Arial" w:cs="Arial"/>
          <w:b/>
          <w:sz w:val="20"/>
          <w:szCs w:val="20"/>
          <w:lang w:val="lt-LT"/>
        </w:rPr>
      </w:pPr>
    </w:p>
    <w:p w14:paraId="77A133EC" w14:textId="15BFF52F" w:rsidR="00280961" w:rsidRPr="003F681A" w:rsidRDefault="00250AC2" w:rsidP="00D83E93">
      <w:pPr>
        <w:pStyle w:val="Sraopastraipa"/>
        <w:numPr>
          <w:ilvl w:val="2"/>
          <w:numId w:val="7"/>
        </w:numPr>
        <w:spacing w:after="0" w:line="240" w:lineRule="auto"/>
        <w:jc w:val="both"/>
        <w:rPr>
          <w:rFonts w:ascii="Arial" w:hAnsi="Arial" w:cs="Arial"/>
          <w:b/>
          <w:sz w:val="20"/>
          <w:szCs w:val="20"/>
          <w:lang w:val="lt-LT"/>
        </w:rPr>
      </w:pPr>
      <w:r w:rsidRPr="003F681A">
        <w:rPr>
          <w:rFonts w:ascii="Arial" w:hAnsi="Arial" w:cs="Arial"/>
          <w:b/>
          <w:sz w:val="20"/>
          <w:szCs w:val="20"/>
          <w:lang w:val="lt-LT"/>
        </w:rPr>
        <w:t>Draudimo sutarties galiojimo laikotarpis</w:t>
      </w:r>
    </w:p>
    <w:p w14:paraId="7E51E216" w14:textId="13EDE7D9" w:rsidR="00280961" w:rsidRPr="003F681A" w:rsidRDefault="00E363AB" w:rsidP="00E84848">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Sutartis sudaroma 12 (dvylikai) mėnesių</w:t>
      </w:r>
      <w:r w:rsidR="006735EA">
        <w:rPr>
          <w:rFonts w:ascii="Arial" w:eastAsia="Calibri" w:hAnsi="Arial" w:cs="Arial"/>
          <w:sz w:val="20"/>
          <w:szCs w:val="20"/>
          <w:lang w:val="lt-LT" w:eastAsia="lt-LT"/>
        </w:rPr>
        <w:t>.</w:t>
      </w:r>
      <w:r w:rsidRPr="003F681A">
        <w:rPr>
          <w:rFonts w:ascii="Arial" w:eastAsia="Calibri" w:hAnsi="Arial" w:cs="Arial"/>
          <w:sz w:val="20"/>
          <w:szCs w:val="20"/>
          <w:lang w:val="lt-LT" w:eastAsia="lt-LT"/>
        </w:rPr>
        <w:t xml:space="preserve"> </w:t>
      </w:r>
      <w:r w:rsidR="009A53B4" w:rsidRPr="003F681A">
        <w:rPr>
          <w:rFonts w:ascii="Arial" w:eastAsia="Calibri" w:hAnsi="Arial" w:cs="Arial"/>
          <w:sz w:val="20"/>
          <w:szCs w:val="20"/>
          <w:lang w:val="lt-LT" w:eastAsia="lt-LT"/>
        </w:rPr>
        <w:t>Likus ne mažiau kaip 70 (septyniasdešimt) kalendorinių dienų iki sutarties galiojimo pabaigos Draudikas įsipareigoja informuoti Draudėją apie sutarties pabaigą</w:t>
      </w:r>
      <w:r w:rsidR="006735EA">
        <w:rPr>
          <w:rFonts w:ascii="Arial" w:eastAsia="Calibri" w:hAnsi="Arial" w:cs="Arial"/>
          <w:sz w:val="20"/>
          <w:szCs w:val="20"/>
          <w:lang w:val="lt-LT" w:eastAsia="lt-LT"/>
        </w:rPr>
        <w:t>.</w:t>
      </w:r>
      <w:r w:rsidRPr="003F681A">
        <w:rPr>
          <w:rFonts w:ascii="Arial" w:eastAsia="Calibri" w:hAnsi="Arial" w:cs="Arial"/>
          <w:sz w:val="20"/>
          <w:szCs w:val="20"/>
          <w:lang w:val="lt-LT" w:eastAsia="lt-LT"/>
        </w:rPr>
        <w:t xml:space="preserve"> </w:t>
      </w:r>
    </w:p>
    <w:p w14:paraId="1AC5A56A" w14:textId="77777777" w:rsidR="00747693" w:rsidRPr="003F681A" w:rsidRDefault="00747693" w:rsidP="00250AC2">
      <w:pPr>
        <w:spacing w:after="0" w:line="240" w:lineRule="auto"/>
        <w:jc w:val="both"/>
        <w:rPr>
          <w:rFonts w:ascii="Arial" w:eastAsia="Calibri" w:hAnsi="Arial" w:cs="Arial"/>
          <w:b/>
          <w:sz w:val="20"/>
          <w:szCs w:val="20"/>
          <w:lang w:val="lt-LT"/>
        </w:rPr>
      </w:pPr>
    </w:p>
    <w:p w14:paraId="2B679658" w14:textId="77777777" w:rsidR="00DF3206" w:rsidRPr="003F681A" w:rsidRDefault="00E363AB" w:rsidP="00D83E93">
      <w:pPr>
        <w:pStyle w:val="Sraopastraipa"/>
        <w:numPr>
          <w:ilvl w:val="2"/>
          <w:numId w:val="7"/>
        </w:numPr>
        <w:spacing w:after="0" w:line="240" w:lineRule="auto"/>
        <w:jc w:val="both"/>
        <w:rPr>
          <w:rFonts w:ascii="Arial" w:eastAsia="Calibri" w:hAnsi="Arial" w:cs="Arial"/>
          <w:b/>
          <w:sz w:val="20"/>
          <w:szCs w:val="20"/>
          <w:lang w:val="lt-LT"/>
        </w:rPr>
      </w:pPr>
      <w:r w:rsidRPr="003F681A">
        <w:rPr>
          <w:rFonts w:ascii="Arial" w:eastAsia="Calibri" w:hAnsi="Arial" w:cs="Arial"/>
          <w:b/>
          <w:sz w:val="20"/>
          <w:szCs w:val="20"/>
          <w:lang w:val="lt-LT"/>
        </w:rPr>
        <w:t xml:space="preserve">Draudžiamasis įvykis </w:t>
      </w:r>
    </w:p>
    <w:p w14:paraId="3FFF88B5" w14:textId="516C91A7" w:rsidR="00E363AB" w:rsidRPr="003F681A" w:rsidRDefault="00DF3206" w:rsidP="00E84848">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Draudžiamasis įvykis </w:t>
      </w:r>
      <w:r w:rsidR="00E363AB" w:rsidRPr="003F681A">
        <w:rPr>
          <w:rFonts w:ascii="Arial" w:eastAsia="Calibri" w:hAnsi="Arial" w:cs="Arial"/>
          <w:sz w:val="20"/>
          <w:szCs w:val="20"/>
          <w:lang w:val="lt-LT" w:eastAsia="lt-LT"/>
        </w:rPr>
        <w:t xml:space="preserve">turto draudime yra apdrausto turto </w:t>
      </w:r>
      <w:r w:rsidR="00B81C64">
        <w:rPr>
          <w:rFonts w:ascii="Arial" w:eastAsia="Calibri" w:hAnsi="Arial" w:cs="Arial"/>
          <w:sz w:val="20"/>
          <w:szCs w:val="20"/>
          <w:lang w:val="lt-LT" w:eastAsia="lt-LT"/>
        </w:rPr>
        <w:t xml:space="preserve">fizinis </w:t>
      </w:r>
      <w:r w:rsidR="00E363AB" w:rsidRPr="003F681A">
        <w:rPr>
          <w:rFonts w:ascii="Arial" w:eastAsia="Calibri" w:hAnsi="Arial" w:cs="Arial"/>
          <w:sz w:val="20"/>
          <w:szCs w:val="20"/>
          <w:lang w:val="lt-LT" w:eastAsia="lt-LT"/>
        </w:rPr>
        <w:t xml:space="preserve">sunaikinimas, sugadinimas ar praradimas draudimo laikotarpiu dėl bet kokio staigaus ir netikėto įvykio, išskyrus nedraudžiamuosius įvykius. </w:t>
      </w:r>
    </w:p>
    <w:p w14:paraId="492C6052" w14:textId="77777777" w:rsidR="00DF3206" w:rsidRPr="003F681A" w:rsidRDefault="00DF3206" w:rsidP="00D83E93">
      <w:pPr>
        <w:pStyle w:val="Sraopastraipa"/>
        <w:spacing w:after="0" w:line="240" w:lineRule="auto"/>
        <w:ind w:left="1440"/>
        <w:jc w:val="both"/>
        <w:rPr>
          <w:rFonts w:ascii="Arial" w:eastAsia="Calibri" w:hAnsi="Arial" w:cs="Arial"/>
          <w:sz w:val="20"/>
          <w:szCs w:val="20"/>
          <w:lang w:val="lt-LT"/>
        </w:rPr>
      </w:pPr>
    </w:p>
    <w:p w14:paraId="4677F817" w14:textId="77777777" w:rsidR="00DF3206" w:rsidRPr="003F681A" w:rsidRDefault="00DF3206" w:rsidP="00D83E93">
      <w:pPr>
        <w:pStyle w:val="Sraopastraipa"/>
        <w:numPr>
          <w:ilvl w:val="2"/>
          <w:numId w:val="7"/>
        </w:numPr>
        <w:spacing w:after="0" w:line="240" w:lineRule="auto"/>
        <w:jc w:val="both"/>
        <w:rPr>
          <w:rFonts w:ascii="Arial" w:eastAsia="Calibri" w:hAnsi="Arial" w:cs="Arial"/>
          <w:b/>
          <w:sz w:val="20"/>
          <w:szCs w:val="20"/>
          <w:lang w:val="lt-LT"/>
        </w:rPr>
      </w:pPr>
      <w:r w:rsidRPr="003F681A">
        <w:rPr>
          <w:rFonts w:ascii="Arial" w:eastAsia="Calibri" w:hAnsi="Arial" w:cs="Arial"/>
          <w:b/>
          <w:sz w:val="20"/>
          <w:szCs w:val="20"/>
          <w:lang w:val="lt-LT"/>
        </w:rPr>
        <w:t>Nedraudžiamieji įvykiai</w:t>
      </w:r>
    </w:p>
    <w:p w14:paraId="03755D15" w14:textId="0613FF80" w:rsidR="00E363AB" w:rsidRPr="003F681A" w:rsidRDefault="00E363AB" w:rsidP="00E84848">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Nedraudžiamieji įvykiai turto draudime yra kai nuostolis apdraustam turtui padaromas dėl:</w:t>
      </w:r>
    </w:p>
    <w:p w14:paraId="301272B0" w14:textId="77777777" w:rsidR="005836B9" w:rsidRPr="003F681A" w:rsidRDefault="005836B9" w:rsidP="005836B9">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Draudėjo ar Naudos gavėjo tyčios;</w:t>
      </w:r>
    </w:p>
    <w:p w14:paraId="4EC685CE" w14:textId="31080EB2" w:rsidR="005836B9" w:rsidRPr="003F681A" w:rsidRDefault="005836B9" w:rsidP="005836B9">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karo veiksmų, ypatingosios padėties dėl karo įvedimo, masinių riaušių, streiko, lokauto, terorizmo, radioaktyvaus spinduliavimo ar kitokio branduolinės energijos poveikio;</w:t>
      </w:r>
    </w:p>
    <w:p w14:paraId="1D289ADB" w14:textId="45ABAF30" w:rsidR="005836B9" w:rsidRPr="003F681A" w:rsidRDefault="0077646E" w:rsidP="005836B9">
      <w:pPr>
        <w:pStyle w:val="Sraopastraipa"/>
        <w:tabs>
          <w:tab w:val="left" w:pos="420"/>
        </w:tabs>
        <w:spacing w:after="0" w:line="240" w:lineRule="auto"/>
        <w:ind w:left="21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Terorizmas - asmens ar asmenų neteisėti prievartos veiksmai, dėl kurių padaroma žala, arba grasinimai atlikti tokius veiksmus politiniais, religiniais ar ideologiniais tikslais;</w:t>
      </w:r>
    </w:p>
    <w:p w14:paraId="72438A5A" w14:textId="77777777" w:rsidR="00E45E10" w:rsidRPr="003F681A" w:rsidRDefault="00E45E10" w:rsidP="00E45E10">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turto konfiskavimo, arešto ar jo sunaikinimo valdžios institucijų nurodymu;</w:t>
      </w:r>
    </w:p>
    <w:p w14:paraId="241F948F" w14:textId="77777777" w:rsidR="00E45E10" w:rsidRPr="003F681A" w:rsidRDefault="00E45E10" w:rsidP="00E45E10">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Draudėjui ar jo pavedimu veikiančiam asmeniui naudojant sprogstamą įtaisą gamybos proceso metu (vykdant kasybos, statybos, remonto, griovimo, išmontavimo ir pan. darbus);</w:t>
      </w:r>
    </w:p>
    <w:p w14:paraId="6A930125" w14:textId="77777777" w:rsidR="00E45E10" w:rsidRPr="003F681A" w:rsidRDefault="00E45E10" w:rsidP="00E45E10">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neišvengiamų natūralių procesų, tokių kaip mikroorganizmų poveikio, korozijos, erozijos, rūdijimo, puvimo, natūralaus nusidėvėjimo, grybelio, išgaravimo, svorio netekimo, struktūros, spalvos ar kvapo pasikeitimo. Ši išimtis taikoma tik tiesiogiai dėl šių procesų sunaikintam, sugadintam ar prarastam turtui ir nėra taikoma turtui, kuris sunaikintas, sugadintas ar prarastas dėl draudžiamojo įvykio, įvykusio dėl šių procesų;</w:t>
      </w:r>
    </w:p>
    <w:p w14:paraId="249FE86C" w14:textId="77777777" w:rsidR="00E45E10" w:rsidRPr="003F681A" w:rsidRDefault="00E45E10" w:rsidP="00E45E10">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brokuotų, netinkamų dalių, medžiagų, įrengimų naudojimo, jeigu draudėjas apie šias aplinkybes žinojo;</w:t>
      </w:r>
    </w:p>
    <w:p w14:paraId="25A43401" w14:textId="77777777" w:rsidR="00E45E10" w:rsidRPr="003F681A" w:rsidRDefault="00E45E10" w:rsidP="00E45E10">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kilnojamojo turto, esančio lauke, stoginėse, atviruose priestatuose, statiniuose, dengtuose tik audiniais, plastmasine plėvele ar pan. medžiaga, sunaikinimas, sugadinimas ar praradimas dėl lietaus, sniego, kitokių kritulių ar audros, išskyrus atvejus, kai šis turtas yra pritaikytas naudoti ar saugoti nedengtas lauke, stoginėse, atviruose priestatuose, statiniuose, dengtuose tik audiniais, plastmasine plėvele ar pan. medžiaga;</w:t>
      </w:r>
    </w:p>
    <w:p w14:paraId="276BC9C1" w14:textId="77777777" w:rsidR="00E45E10" w:rsidRPr="003F681A" w:rsidRDefault="00E45E10" w:rsidP="00E45E10">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lietaus, krušos, sniego, purvo, vandens ar vandens nešamų daiktų įsiveržimo pro nesandariai ar nevisiškai uždarytus langus, lauko duris ar kitas angas bei nesandarumus, išskyrus atvejus, kai šios angos ar nesandarumai atsirado dėl draudžiamojo įvykio;</w:t>
      </w:r>
    </w:p>
    <w:p w14:paraId="6D27BE36" w14:textId="77777777" w:rsidR="00E45E10" w:rsidRPr="003F681A" w:rsidRDefault="00E45E10" w:rsidP="00E45E10">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grunto nusėdimo, pamatų poslinkio ar pastatų konstrukcijų skilimo, išskyrus atvejus, kai tai atsitinka dėl draudžiamojo įvykio;</w:t>
      </w:r>
    </w:p>
    <w:p w14:paraId="28B91A4D" w14:textId="6032B90A" w:rsidR="00E45E10" w:rsidRPr="003F681A" w:rsidRDefault="00E45E10" w:rsidP="00E45E10">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grunto tyrimo arba projektavimo klaidų, klaidų statant, montuojant, rekonstruojant, renovuojant apdraustą turtą. Draudimo išmoka nemokama tik už nuostolius projektavimo, statybos ar montavimo klaidų turinčioms turto dalims ir nėra taikoma kitoms šių klaidų neturinčioms apdrausto turto dalims, kurios yra sugadinamos, sunaikinamos ar prarandamos dėl klaidų turinčios apdrausto turto dalies sukelto draudžiamojo įvykio;</w:t>
      </w:r>
    </w:p>
    <w:p w14:paraId="14F18FE6" w14:textId="7B6F2298" w:rsidR="00E45E10" w:rsidRPr="003F681A" w:rsidRDefault="003847AA" w:rsidP="00E45E10">
      <w:pPr>
        <w:pStyle w:val="Sraopastraipa"/>
        <w:tabs>
          <w:tab w:val="left" w:pos="420"/>
        </w:tabs>
        <w:spacing w:after="0" w:line="240" w:lineRule="auto"/>
        <w:ind w:left="21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lastRenderedPageBreak/>
        <w:t>Turto dalis - tai smulkiausia konstrukcinio elemento ar įrenginio dalis, medžiaga, montuotino įrenginio detalė ar dalis, kurios trūkumas ir/ar defektas sukėlė turto sugadinimą ar sunaikinimą;</w:t>
      </w:r>
    </w:p>
    <w:p w14:paraId="101ACF54" w14:textId="77777777" w:rsidR="00DC3908" w:rsidRPr="003F681A" w:rsidRDefault="00DC3908" w:rsidP="00DC3908">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požeminių vandenų lygio pasikeitimo; </w:t>
      </w:r>
    </w:p>
    <w:p w14:paraId="6F90757F" w14:textId="4343D0C0" w:rsidR="00DC3908" w:rsidRPr="003F681A" w:rsidRDefault="00DC3908" w:rsidP="00DC3908">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vagystės, išskyrus vagystę įsilaužus bei plėšimą.</w:t>
      </w:r>
    </w:p>
    <w:p w14:paraId="00F886ED" w14:textId="7D3952A5" w:rsidR="00096413" w:rsidRPr="003F681A" w:rsidRDefault="00096413" w:rsidP="00706C48">
      <w:pPr>
        <w:pStyle w:val="Sraopastraipa"/>
        <w:numPr>
          <w:ilvl w:val="0"/>
          <w:numId w:val="17"/>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Vagystė įsilaužus - turto pagrobimas įsilaužus į užrakintą patalpą, saugyklą, talpą, seifą ar saugomą teritoriją; turto pagrobimas iš užrakintos patalpos prieš jos užrakinimą į ją įsigavus ar ten pasislėpus; taip pat turto pagrobimas įsibrovus į užrakintą patalpą, saugyklą, talpą, seifą ar saugomą teritoriją panaudojus padirbtą raktą ar tikrą raktą, kuris pagrobtas vagystės įsilaužus arba plėšimo metu ir tik tais atvejais, kai dėl šio fakto pranešta policijai.</w:t>
      </w:r>
    </w:p>
    <w:p w14:paraId="595CDB9B" w14:textId="7F698B77" w:rsidR="00096413" w:rsidRPr="003F681A" w:rsidRDefault="00096413" w:rsidP="00706C48">
      <w:pPr>
        <w:pStyle w:val="Sraopastraipa"/>
        <w:numPr>
          <w:ilvl w:val="0"/>
          <w:numId w:val="17"/>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Plėšimas - turto pagrobimas panaudojus fizinį smurtą ar grasinant jį panaudoti tuoj pat arba kitaip atimant galimybę draudėjui ar jo atstovui priešintis. Draudėjo atstovais šiuo atveju laikomi asmenys, kuriems draudėjas pavedė valdyti ar pervežti apdraustą turtą, saugoti draudimo vietą (patalpas, teritoriją) ar apdraustą turtą.</w:t>
      </w:r>
    </w:p>
    <w:p w14:paraId="723DCD4F" w14:textId="0F183E7B" w:rsidR="00096413" w:rsidRPr="003F681A" w:rsidRDefault="00096413" w:rsidP="00706C48">
      <w:pPr>
        <w:pStyle w:val="Sraopastraipa"/>
        <w:numPr>
          <w:ilvl w:val="0"/>
          <w:numId w:val="17"/>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Vagystė - bet koks neteisėtas, neatlygintinis svetimo turto (draudimo objekto) paėmimas iš teisėto valdytojo tikslu juo naudotis ar disponuoti kaip savu.</w:t>
      </w:r>
    </w:p>
    <w:p w14:paraId="6A2FB364" w14:textId="77777777" w:rsidR="009A3D56" w:rsidRPr="003F681A" w:rsidRDefault="009A3D56" w:rsidP="009A3D56">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pametimo, dingimo, trūkumų;</w:t>
      </w:r>
    </w:p>
    <w:p w14:paraId="4301F119" w14:textId="77777777" w:rsidR="009A3D56" w:rsidRPr="003F681A" w:rsidRDefault="009A3D56" w:rsidP="009A3D56">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sukčiavimo, turto prievartavimo, pasisavinimo, iššvaistymo, kaip tai apibrėžia Lietuvos Respublikos baudžiamasis kodeksas;</w:t>
      </w:r>
    </w:p>
    <w:p w14:paraId="3C8B29E5" w14:textId="77777777" w:rsidR="009A3D56" w:rsidRPr="003F681A" w:rsidRDefault="009A3D56" w:rsidP="009A3D56">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žemės drebėjimo, kai žemės judėjimo intensyvumas, žalos apdraustam turtui padarymo vietoje, </w:t>
      </w:r>
      <w:proofErr w:type="spellStart"/>
      <w:r w:rsidRPr="003F681A">
        <w:rPr>
          <w:rFonts w:ascii="Arial" w:eastAsia="Calibri" w:hAnsi="Arial" w:cs="Arial"/>
          <w:sz w:val="20"/>
          <w:szCs w:val="20"/>
          <w:lang w:val="lt-LT" w:eastAsia="lt-LT"/>
        </w:rPr>
        <w:t>Richterio</w:t>
      </w:r>
      <w:proofErr w:type="spellEnd"/>
      <w:r w:rsidRPr="003F681A">
        <w:rPr>
          <w:rFonts w:ascii="Arial" w:eastAsia="Calibri" w:hAnsi="Arial" w:cs="Arial"/>
          <w:sz w:val="20"/>
          <w:szCs w:val="20"/>
          <w:lang w:val="lt-LT" w:eastAsia="lt-LT"/>
        </w:rPr>
        <w:t xml:space="preserve"> skalėje yra mažesnis nei 6 (šeši) balai arba modifikuotoje </w:t>
      </w:r>
      <w:proofErr w:type="spellStart"/>
      <w:r w:rsidRPr="003F681A">
        <w:rPr>
          <w:rFonts w:ascii="Arial" w:eastAsia="Calibri" w:hAnsi="Arial" w:cs="Arial"/>
          <w:sz w:val="20"/>
          <w:szCs w:val="20"/>
          <w:lang w:val="lt-LT" w:eastAsia="lt-LT"/>
        </w:rPr>
        <w:t>Mercalli</w:t>
      </w:r>
      <w:proofErr w:type="spellEnd"/>
      <w:r w:rsidRPr="003F681A">
        <w:rPr>
          <w:rFonts w:ascii="Arial" w:eastAsia="Calibri" w:hAnsi="Arial" w:cs="Arial"/>
          <w:sz w:val="20"/>
          <w:szCs w:val="20"/>
          <w:lang w:val="lt-LT" w:eastAsia="lt-LT"/>
        </w:rPr>
        <w:t xml:space="preserve"> skalėje yra mažesnis nei 7 (septyni) balai;</w:t>
      </w:r>
    </w:p>
    <w:p w14:paraId="41D2F98D" w14:textId="77777777" w:rsidR="009A3D56" w:rsidRPr="003F681A" w:rsidRDefault="009A3D56" w:rsidP="009A3D56">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turto vidaus gedimų, kai žala atsiranda ne dėl išorinių jėgų poveikio apdraustam turtui. Draudimo išmoka nemokama tik už turtą, sugadintą, sunaikintą ar prarastą tiesiogiai dėl šio poveikio, tačiau žala kitam apdraustam turtui, kuri atsirado dėl vidaus gedimo sukelto draudžiamojo įvykio, yra atlyginama;</w:t>
      </w:r>
    </w:p>
    <w:p w14:paraId="55BC7B60" w14:textId="77777777" w:rsidR="009A3D56" w:rsidRPr="003F681A" w:rsidRDefault="009A3D56" w:rsidP="009A3D56">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turto projektinio apkrovimo sąmoningo viršijimo, išskyrus atvejus, kai aplinkybės nepriklauso nuo Draudėjo;</w:t>
      </w:r>
    </w:p>
    <w:p w14:paraId="4AE1CBC8" w14:textId="4C5DBBF2" w:rsidR="003014F1" w:rsidRPr="003F681A" w:rsidRDefault="003014F1" w:rsidP="003014F1">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elektros energijos, dujų, skysčių, šilumos, kitų gamybai (veiklai) reikalingų elementų tiekimo nutrūkimo ar nepakankamo tiekimo;</w:t>
      </w:r>
    </w:p>
    <w:p w14:paraId="5353A055" w14:textId="77777777" w:rsidR="003014F1" w:rsidRPr="003F681A" w:rsidRDefault="003014F1" w:rsidP="003014F1">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programų, duomenų bazių, esančių kompiuteriuose ar kitokiuose įrenginiuose, sunaikinimo, sugadinimo ar praradimo, išskyrus atvejus, kai patys įrenginiai ar duomenų laikmenos sunaikinami, sugadinami ar prarandami dėl draudžiamojo įvykio;</w:t>
      </w:r>
    </w:p>
    <w:p w14:paraId="4A3AAD34" w14:textId="6897B3F0" w:rsidR="003014F1" w:rsidRPr="003F681A" w:rsidRDefault="003014F1" w:rsidP="003014F1">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augalų, gyvūnų, paukščių, vabzdžių ar parazitų tiesioginio poveikio. Draudimo išmoka nemokama tik už turtą, sugadintą, sunaikintą ar prarastą tiesiogiai dėl šio poveikio, tačiau </w:t>
      </w:r>
      <w:proofErr w:type="spellStart"/>
      <w:r w:rsidRPr="003F681A">
        <w:rPr>
          <w:rFonts w:ascii="Arial" w:eastAsia="Calibri" w:hAnsi="Arial" w:cs="Arial"/>
          <w:sz w:val="20"/>
          <w:szCs w:val="20"/>
          <w:lang w:val="lt-LT" w:eastAsia="lt-LT"/>
        </w:rPr>
        <w:t>pas</w:t>
      </w:r>
      <w:r w:rsidR="00A43472">
        <w:rPr>
          <w:rFonts w:ascii="Arial" w:eastAsia="Calibri" w:hAnsi="Arial" w:cs="Arial"/>
          <w:sz w:val="20"/>
          <w:szCs w:val="20"/>
          <w:lang w:val="lt-LT" w:eastAsia="lt-LT"/>
        </w:rPr>
        <w:t>e</w:t>
      </w:r>
      <w:r w:rsidRPr="003F681A">
        <w:rPr>
          <w:rFonts w:ascii="Arial" w:eastAsia="Calibri" w:hAnsi="Arial" w:cs="Arial"/>
          <w:sz w:val="20"/>
          <w:szCs w:val="20"/>
          <w:lang w:val="lt-LT" w:eastAsia="lt-LT"/>
        </w:rPr>
        <w:t>kminė</w:t>
      </w:r>
      <w:proofErr w:type="spellEnd"/>
      <w:r w:rsidRPr="003F681A">
        <w:rPr>
          <w:rFonts w:ascii="Arial" w:eastAsia="Calibri" w:hAnsi="Arial" w:cs="Arial"/>
          <w:sz w:val="20"/>
          <w:szCs w:val="20"/>
          <w:lang w:val="lt-LT" w:eastAsia="lt-LT"/>
        </w:rPr>
        <w:t xml:space="preserve"> žala kitam apdraustam turtui yra atlyginama;</w:t>
      </w:r>
    </w:p>
    <w:p w14:paraId="481372F1" w14:textId="77777777" w:rsidR="003014F1" w:rsidRPr="003F681A" w:rsidRDefault="003014F1" w:rsidP="003014F1">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trūkumų, kuriuos, pagal garantinį įsipareigojimą, privalo pašalinti bei išlaidų, kurias, pagal garantinį įsipareigojimą, privalo padengti gamintojas, pardavėjas, tiekėjas, rangovas, montuotojas, garantinį ar techninį aptarnavimą vykdanti įmonė. Jeigu draudėjas apdraustą turtą ar jo dalį pagamino pats, tai jis prilyginamas šiame punkte išvardintiems asmenims;</w:t>
      </w:r>
    </w:p>
    <w:p w14:paraId="2D2D533B" w14:textId="77777777" w:rsidR="003014F1" w:rsidRPr="003F681A" w:rsidRDefault="003014F1" w:rsidP="003014F1">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draudimo išmoka nemokama už apdrausto turto dalis, kurios pagal savo paskirtį ir darbo pobūdį susinaudoja, dyla ar kitaip nusidėvi ir eksploatuojant apdraustą turtą būna periodiškai keičiamos (pvz., grąžtai, šlifavimo diskai, filtrai, guoliai, šepečiai, diržai ir pan.), išskyrus atvejus kai kartu sugadinamos, sunaikinamos ir prarandamos kitos apdrausto turto dalys;</w:t>
      </w:r>
    </w:p>
    <w:p w14:paraId="3EDEC371" w14:textId="77777777" w:rsidR="003014F1" w:rsidRPr="003F681A" w:rsidRDefault="003014F1" w:rsidP="003014F1">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apdrausto turto sugadinimas ar praradimas, kai šis turtas yra montuojamas ar demontuojamas. Draudimo išmoka nemokama tik už patį montuojamą ar demontuojamą turtą;</w:t>
      </w:r>
    </w:p>
    <w:p w14:paraId="02FCAB0F" w14:textId="1E510C9A" w:rsidR="003014F1" w:rsidRPr="003F681A" w:rsidRDefault="003014F1" w:rsidP="003014F1">
      <w:pPr>
        <w:pStyle w:val="Sraopastraipa"/>
        <w:numPr>
          <w:ilvl w:val="2"/>
          <w:numId w:val="3"/>
        </w:numPr>
        <w:tabs>
          <w:tab w:val="left" w:pos="420"/>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neteisingo (netinkamo) ar/ir neteisėto duomenų ar elektroninio duomenų apdorojimo bei programų naudojimo, kompiuterinių virusų ar/ir kibernetinių atakų, piktavališkai pakeičiant ar papildant duomenis Draudėjo elektroninio duomenų apdorojimo sistemoje.</w:t>
      </w:r>
    </w:p>
    <w:p w14:paraId="265D4045" w14:textId="7EC7605F" w:rsidR="003014F1" w:rsidRPr="003F681A" w:rsidRDefault="005F1076" w:rsidP="005F1076">
      <w:pPr>
        <w:pStyle w:val="Sraopastraipa"/>
        <w:tabs>
          <w:tab w:val="left" w:pos="420"/>
        </w:tabs>
        <w:spacing w:after="0" w:line="240" w:lineRule="auto"/>
        <w:ind w:left="21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Duomenų apdorojimo sistema – kompiuteriai (elektroninės skaičiavimo mašinos), kitokia skaičiavimo, elektroninė ir/ar mechaninė įranga, kuri yra prijungta prie kompiuterio, kompiuterio aparatinė dalis, programinė įranga, elektroniniai duomenų apdorojimo įrenginiai ir visa kita, kieno darbas visiškai ar iš dalies priklauso nuo </w:t>
      </w:r>
      <w:proofErr w:type="spellStart"/>
      <w:r w:rsidRPr="003F681A">
        <w:rPr>
          <w:rFonts w:ascii="Arial" w:eastAsia="Calibri" w:hAnsi="Arial" w:cs="Arial"/>
          <w:sz w:val="20"/>
          <w:szCs w:val="20"/>
          <w:lang w:val="lt-LT" w:eastAsia="lt-LT"/>
        </w:rPr>
        <w:t>integroscheminės</w:t>
      </w:r>
      <w:proofErr w:type="spellEnd"/>
      <w:r w:rsidRPr="003F681A">
        <w:rPr>
          <w:rFonts w:ascii="Arial" w:eastAsia="Calibri" w:hAnsi="Arial" w:cs="Arial"/>
          <w:sz w:val="20"/>
          <w:szCs w:val="20"/>
          <w:lang w:val="lt-LT" w:eastAsia="lt-LT"/>
        </w:rPr>
        <w:t xml:space="preserve"> sistemos (integruotų schemų bei </w:t>
      </w:r>
      <w:proofErr w:type="spellStart"/>
      <w:r w:rsidRPr="003F681A">
        <w:rPr>
          <w:rFonts w:ascii="Arial" w:eastAsia="Calibri" w:hAnsi="Arial" w:cs="Arial"/>
          <w:sz w:val="20"/>
          <w:szCs w:val="20"/>
          <w:lang w:val="lt-LT" w:eastAsia="lt-LT"/>
        </w:rPr>
        <w:t>mikrokontrolerių</w:t>
      </w:r>
      <w:proofErr w:type="spellEnd"/>
      <w:r w:rsidRPr="003F681A">
        <w:rPr>
          <w:rFonts w:ascii="Arial" w:eastAsia="Calibri" w:hAnsi="Arial" w:cs="Arial"/>
          <w:sz w:val="20"/>
          <w:szCs w:val="20"/>
          <w:lang w:val="lt-LT" w:eastAsia="lt-LT"/>
        </w:rPr>
        <w:t>).</w:t>
      </w:r>
    </w:p>
    <w:p w14:paraId="6024348F" w14:textId="77777777" w:rsidR="00093830" w:rsidRPr="003F681A" w:rsidRDefault="00093830" w:rsidP="00093830">
      <w:pPr>
        <w:pStyle w:val="Sraopastraipa"/>
        <w:numPr>
          <w:ilvl w:val="2"/>
          <w:numId w:val="3"/>
        </w:numPr>
        <w:rPr>
          <w:rFonts w:ascii="Arial" w:eastAsia="Calibri" w:hAnsi="Arial" w:cs="Arial"/>
          <w:sz w:val="20"/>
          <w:szCs w:val="20"/>
          <w:lang w:val="lt-LT" w:eastAsia="lt-LT"/>
        </w:rPr>
      </w:pPr>
      <w:r w:rsidRPr="003F681A">
        <w:rPr>
          <w:rFonts w:ascii="Arial" w:eastAsia="Calibri" w:hAnsi="Arial" w:cs="Arial"/>
          <w:sz w:val="20"/>
          <w:szCs w:val="20"/>
          <w:lang w:val="lt-LT" w:eastAsia="lt-LT"/>
        </w:rPr>
        <w:lastRenderedPageBreak/>
        <w:t>draudimo apsauga netaikoma visoms rizikoms, kurių draudimas neatitinka ar tampa nesuderinamas su Jungtinių Tautų, Europos Sąjungos ar JAV taikomais prekybos apribojimais, draudimais arba sankcijomis, draudimo apsauga nustoja galioti nuo dienos, kai įsigalioja minėti apribojimai, draudimai arba sankcijos. Tuo atveju, jeigu įvestos Jungtinių Tautų, Europos Sąjungos ar JAV sankcijos toliau tiesiogiai ar netiesiogiai trukdys draudikui teikti draudimo paslaugas pagal šią sutartį, draudikas turi teisę nutraukti šią sutartį raštu pranešęs kitai šaliai. Sutartis nutraukiama po 14 dienų nuo tos dienos, kai kita šalis gauna pranešimą apie sutarties nutraukimą. Tuo atveju, kai pranešimo pristatyti neįmanoma (arba pranešimas nepasiekia adresato) dėl komunikacijos (susisiekimo) priemonių darbo sutrikimo, laikoma, kad pranešimas apie nutraukimą gautas tuomet, kai tik jis buvo išsiųstas arba buvo ketinama jį išsiųsti.</w:t>
      </w:r>
    </w:p>
    <w:p w14:paraId="666CA7DE" w14:textId="422B586A" w:rsidR="0077646E" w:rsidRPr="003F681A" w:rsidRDefault="0077646E" w:rsidP="00093830">
      <w:pPr>
        <w:tabs>
          <w:tab w:val="left" w:pos="420"/>
        </w:tabs>
        <w:spacing w:after="0" w:line="240" w:lineRule="auto"/>
        <w:ind w:left="1800"/>
        <w:jc w:val="both"/>
        <w:rPr>
          <w:rFonts w:ascii="Arial" w:eastAsia="Calibri" w:hAnsi="Arial" w:cs="Arial"/>
          <w:sz w:val="20"/>
          <w:szCs w:val="20"/>
          <w:lang w:val="lt-LT" w:eastAsia="lt-LT"/>
        </w:rPr>
      </w:pPr>
    </w:p>
    <w:p w14:paraId="41B00A36" w14:textId="77777777" w:rsidR="0090460E" w:rsidRPr="003F681A" w:rsidRDefault="0090460E" w:rsidP="00744B7D">
      <w:pPr>
        <w:spacing w:after="0" w:line="240" w:lineRule="auto"/>
        <w:jc w:val="both"/>
        <w:rPr>
          <w:rFonts w:ascii="Arial" w:eastAsia="Calibri" w:hAnsi="Arial" w:cs="Arial"/>
          <w:sz w:val="20"/>
          <w:szCs w:val="20"/>
          <w:lang w:val="lt-LT" w:eastAsia="lt-LT"/>
        </w:rPr>
      </w:pPr>
    </w:p>
    <w:p w14:paraId="198493C2" w14:textId="77777777" w:rsidR="007C5455" w:rsidRPr="003F681A" w:rsidRDefault="007C5455" w:rsidP="00D83E93">
      <w:pPr>
        <w:pStyle w:val="Sraopastraipa"/>
        <w:numPr>
          <w:ilvl w:val="2"/>
          <w:numId w:val="7"/>
        </w:numPr>
        <w:spacing w:after="0" w:line="240" w:lineRule="auto"/>
        <w:jc w:val="both"/>
        <w:rPr>
          <w:rFonts w:ascii="Arial" w:eastAsia="Calibri" w:hAnsi="Arial" w:cs="Arial"/>
          <w:b/>
          <w:sz w:val="20"/>
          <w:szCs w:val="20"/>
          <w:lang w:val="lt-LT"/>
        </w:rPr>
      </w:pPr>
      <w:r w:rsidRPr="003F681A">
        <w:rPr>
          <w:rFonts w:ascii="Arial" w:eastAsia="Calibri" w:hAnsi="Arial" w:cs="Arial"/>
          <w:b/>
          <w:sz w:val="20"/>
          <w:szCs w:val="20"/>
          <w:lang w:val="lt-LT"/>
        </w:rPr>
        <w:t>Draudimo apsaugos siaurinimas neeksploatuojamiems objektams</w:t>
      </w:r>
    </w:p>
    <w:p w14:paraId="0E2540A9" w14:textId="77777777" w:rsidR="007C5455" w:rsidRPr="003F681A" w:rsidRDefault="007C5455" w:rsidP="00E84848">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Neeksploatuojami pastatai ar neeksploatuojamos  patalpos draudžiamos tik nuo ugnies (gaisro, sprogimo, žaibo įtrenkimo) bei nuo gamtinių jėgų (audros, potvynio, liūties, krušos, sniego slėgio, grunto slūgio, nuošliaužos, medžio užvirtimo) rizikos. </w:t>
      </w:r>
    </w:p>
    <w:p w14:paraId="462E5C4D" w14:textId="299F2359" w:rsidR="007C5455" w:rsidRPr="003F681A" w:rsidRDefault="007C5455" w:rsidP="00E84848">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Draudimo apsauga nuo gamtinių jėgų negalioja, jeigu ne </w:t>
      </w:r>
      <w:r w:rsidR="00F11813" w:rsidRPr="003F681A">
        <w:rPr>
          <w:rFonts w:ascii="Arial" w:eastAsia="Calibri" w:hAnsi="Arial" w:cs="Arial"/>
          <w:sz w:val="20"/>
          <w:szCs w:val="20"/>
          <w:lang w:val="lt-LT" w:eastAsia="lt-LT"/>
        </w:rPr>
        <w:t xml:space="preserve">visos išorinės pastato </w:t>
      </w:r>
      <w:proofErr w:type="spellStart"/>
      <w:r w:rsidR="00F11813" w:rsidRPr="003F681A">
        <w:rPr>
          <w:rFonts w:ascii="Arial" w:eastAsia="Calibri" w:hAnsi="Arial" w:cs="Arial"/>
          <w:sz w:val="20"/>
          <w:szCs w:val="20"/>
          <w:lang w:val="lt-LT" w:eastAsia="lt-LT"/>
        </w:rPr>
        <w:t>atitvarinės</w:t>
      </w:r>
      <w:proofErr w:type="spellEnd"/>
      <w:r w:rsidR="00F11813" w:rsidRPr="003F681A">
        <w:rPr>
          <w:rFonts w:ascii="Arial" w:eastAsia="Calibri" w:hAnsi="Arial" w:cs="Arial"/>
          <w:sz w:val="20"/>
          <w:szCs w:val="20"/>
          <w:lang w:val="lt-LT" w:eastAsia="lt-LT"/>
        </w:rPr>
        <w:t xml:space="preserve"> konstrukcijos (stogas, sienos ir pan.) yra sandarios arba ne </w:t>
      </w:r>
      <w:r w:rsidRPr="003F681A">
        <w:rPr>
          <w:rFonts w:ascii="Arial" w:eastAsia="Calibri" w:hAnsi="Arial" w:cs="Arial"/>
          <w:sz w:val="20"/>
          <w:szCs w:val="20"/>
          <w:lang w:val="lt-LT" w:eastAsia="lt-LT"/>
        </w:rPr>
        <w:t xml:space="preserve">visos išorinės durys ir langai yra </w:t>
      </w:r>
      <w:r w:rsidR="00093830" w:rsidRPr="003F681A">
        <w:rPr>
          <w:rFonts w:ascii="Arial" w:eastAsia="Calibri" w:hAnsi="Arial" w:cs="Arial"/>
          <w:sz w:val="20"/>
          <w:szCs w:val="20"/>
          <w:lang w:val="lt-LT" w:eastAsia="lt-LT"/>
        </w:rPr>
        <w:t>sumontuoti</w:t>
      </w:r>
      <w:r w:rsidR="00EF1AF6" w:rsidRPr="003F681A">
        <w:rPr>
          <w:rFonts w:ascii="Arial" w:eastAsia="Calibri" w:hAnsi="Arial" w:cs="Arial"/>
          <w:sz w:val="20"/>
          <w:szCs w:val="20"/>
          <w:lang w:val="lt-LT" w:eastAsia="lt-LT"/>
        </w:rPr>
        <w:t xml:space="preserve"> arba angos užsandarintos</w:t>
      </w:r>
      <w:r w:rsidR="00F11813" w:rsidRPr="003F681A">
        <w:rPr>
          <w:rFonts w:ascii="Arial" w:eastAsia="Calibri" w:hAnsi="Arial" w:cs="Arial"/>
          <w:sz w:val="20"/>
          <w:szCs w:val="20"/>
          <w:lang w:val="lt-LT" w:eastAsia="lt-LT"/>
        </w:rPr>
        <w:t xml:space="preserve">. </w:t>
      </w:r>
    </w:p>
    <w:p w14:paraId="7B97C5B1" w14:textId="7D7A7156" w:rsidR="007C5455" w:rsidRPr="003F681A" w:rsidRDefault="007C5455" w:rsidP="00E84848">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Jeigu neeksploatuojami pastatai ar patalpos saugomos turto saugos signalizacijos</w:t>
      </w:r>
      <w:r w:rsidR="00A43472">
        <w:rPr>
          <w:rFonts w:ascii="Arial" w:eastAsia="Calibri" w:hAnsi="Arial" w:cs="Arial"/>
          <w:sz w:val="20"/>
          <w:szCs w:val="20"/>
          <w:lang w:val="lt-LT" w:eastAsia="lt-LT"/>
        </w:rPr>
        <w:t xml:space="preserve">, </w:t>
      </w:r>
      <w:r w:rsidRPr="003F681A">
        <w:rPr>
          <w:rFonts w:ascii="Arial" w:eastAsia="Calibri" w:hAnsi="Arial" w:cs="Arial"/>
          <w:sz w:val="20"/>
          <w:szCs w:val="20"/>
          <w:lang w:val="lt-LT" w:eastAsia="lt-LT"/>
        </w:rPr>
        <w:t>pajungtos į saugos tarnybos ar sargo pultą, tai draudimo apsauga taip pat galioja ir nuo trečiųjų asmenų neteisėtos veikos.</w:t>
      </w:r>
    </w:p>
    <w:p w14:paraId="088821B2" w14:textId="77777777" w:rsidR="007C5455" w:rsidRPr="003F681A" w:rsidRDefault="007C5455" w:rsidP="007C5455">
      <w:pPr>
        <w:tabs>
          <w:tab w:val="left" w:pos="2837"/>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ab/>
      </w:r>
    </w:p>
    <w:p w14:paraId="69817005" w14:textId="77777777" w:rsidR="007C5455" w:rsidRPr="003F681A" w:rsidRDefault="007C5455" w:rsidP="00617F9B">
      <w:pPr>
        <w:pStyle w:val="Sraopastraipa"/>
        <w:numPr>
          <w:ilvl w:val="0"/>
          <w:numId w:val="5"/>
        </w:numPr>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Gaisras – ugnies atsiradimas ne šiam tikslui skirtame židinyje; dūmų ar suodžių, staigus ir netikėtas išsiveržimas iš gaisro vietos;</w:t>
      </w:r>
    </w:p>
    <w:p w14:paraId="25B35F29" w14:textId="77777777" w:rsidR="007C5455" w:rsidRPr="003F681A" w:rsidRDefault="007C5455" w:rsidP="00617F9B">
      <w:pPr>
        <w:pStyle w:val="Sraopastraipa"/>
        <w:numPr>
          <w:ilvl w:val="0"/>
          <w:numId w:val="5"/>
        </w:numPr>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Sprogimas – dujų ar garų plėtimosi savybe pagrįstas staiga vykstančiu jėgos pasireiškimu. Draudikas neatlygina nuostolių dėl </w:t>
      </w:r>
      <w:proofErr w:type="spellStart"/>
      <w:r w:rsidRPr="003F681A">
        <w:rPr>
          <w:rFonts w:ascii="Arial" w:eastAsia="Calibri" w:hAnsi="Arial" w:cs="Arial"/>
          <w:sz w:val="20"/>
          <w:szCs w:val="20"/>
          <w:lang w:val="lt-LT" w:eastAsia="lt-LT"/>
        </w:rPr>
        <w:t>subatmosferinio</w:t>
      </w:r>
      <w:proofErr w:type="spellEnd"/>
      <w:r w:rsidRPr="003F681A">
        <w:rPr>
          <w:rFonts w:ascii="Arial" w:eastAsia="Calibri" w:hAnsi="Arial" w:cs="Arial"/>
          <w:sz w:val="20"/>
          <w:szCs w:val="20"/>
          <w:lang w:val="lt-LT" w:eastAsia="lt-LT"/>
        </w:rPr>
        <w:t xml:space="preserve"> slėgio bei sprogimo vidaus degimo varikliuose;</w:t>
      </w:r>
    </w:p>
    <w:p w14:paraId="6D567E96" w14:textId="77777777" w:rsidR="007C5455" w:rsidRPr="003F681A" w:rsidRDefault="007C5455" w:rsidP="00617F9B">
      <w:pPr>
        <w:pStyle w:val="Sraopastraipa"/>
        <w:numPr>
          <w:ilvl w:val="0"/>
          <w:numId w:val="5"/>
        </w:numPr>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Žaibo įtrenkimas – tiesioginė žaibo iškrova į apdraustą turtą. Taip pat atlyginami nuostoliai, kai dėl žaibo trenkimo į medžius, pastatus, įrengimus ir pan. jie ar jų dalys užvirsta ir sugadina ar sunaikina apdraustą turtą;</w:t>
      </w:r>
    </w:p>
    <w:p w14:paraId="2A432067" w14:textId="77777777" w:rsidR="007C5455" w:rsidRPr="003F681A" w:rsidRDefault="007C5455" w:rsidP="00617F9B">
      <w:pPr>
        <w:pStyle w:val="Sraopastraipa"/>
        <w:numPr>
          <w:ilvl w:val="0"/>
          <w:numId w:val="5"/>
        </w:numPr>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Audra – stiprus vėjas, kai vėjo greitis 20 m/s ir didesnis;</w:t>
      </w:r>
    </w:p>
    <w:p w14:paraId="6C3ED613" w14:textId="77777777" w:rsidR="007C5455" w:rsidRPr="003F681A" w:rsidRDefault="007C5455" w:rsidP="00617F9B">
      <w:pPr>
        <w:pStyle w:val="Sraopastraipa"/>
        <w:numPr>
          <w:ilvl w:val="0"/>
          <w:numId w:val="5"/>
        </w:numPr>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Potvynis – vandens pakilimas upėse, ežeruose arba kanaluose;</w:t>
      </w:r>
    </w:p>
    <w:p w14:paraId="41A77BC2" w14:textId="77777777" w:rsidR="007C5455" w:rsidRPr="003F681A" w:rsidRDefault="007C5455" w:rsidP="00617F9B">
      <w:pPr>
        <w:pStyle w:val="Sraopastraipa"/>
        <w:numPr>
          <w:ilvl w:val="0"/>
          <w:numId w:val="5"/>
        </w:numPr>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Liūtis – trumpalaikis labai smarkus lietus, kai per 1 val. ar trumpesnį laiką iškrinta 30 mm ir daugiau kritulių;</w:t>
      </w:r>
    </w:p>
    <w:p w14:paraId="514387D5" w14:textId="77777777" w:rsidR="007C5455" w:rsidRPr="003F681A" w:rsidRDefault="007C5455" w:rsidP="00617F9B">
      <w:pPr>
        <w:pStyle w:val="Sraopastraipa"/>
        <w:numPr>
          <w:ilvl w:val="0"/>
          <w:numId w:val="5"/>
        </w:numPr>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Kruša – ledo gabaliukų krituliai, kurie dažniausiai iškrenta šiltuoju metų laiku;</w:t>
      </w:r>
    </w:p>
    <w:p w14:paraId="26BEE5B9" w14:textId="31DE4A23" w:rsidR="007C5455" w:rsidRPr="003F681A" w:rsidRDefault="007C5455" w:rsidP="00617F9B">
      <w:pPr>
        <w:pStyle w:val="Sraopastraipa"/>
        <w:numPr>
          <w:ilvl w:val="0"/>
          <w:numId w:val="5"/>
        </w:numPr>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Sniego slėgis – nebūding</w:t>
      </w:r>
      <w:r w:rsidR="00A43472">
        <w:rPr>
          <w:rFonts w:ascii="Arial" w:eastAsia="Calibri" w:hAnsi="Arial" w:cs="Arial"/>
          <w:sz w:val="20"/>
          <w:szCs w:val="20"/>
          <w:lang w:val="lt-LT" w:eastAsia="lt-LT"/>
        </w:rPr>
        <w:t>as</w:t>
      </w:r>
      <w:r w:rsidRPr="003F681A">
        <w:rPr>
          <w:rFonts w:ascii="Arial" w:eastAsia="Calibri" w:hAnsi="Arial" w:cs="Arial"/>
          <w:sz w:val="20"/>
          <w:szCs w:val="20"/>
          <w:lang w:val="lt-LT" w:eastAsia="lt-LT"/>
        </w:rPr>
        <w:t xml:space="preserve"> vietovei smarkus </w:t>
      </w:r>
      <w:proofErr w:type="spellStart"/>
      <w:r w:rsidRPr="003F681A">
        <w:rPr>
          <w:rFonts w:ascii="Arial" w:eastAsia="Calibri" w:hAnsi="Arial" w:cs="Arial"/>
          <w:sz w:val="20"/>
          <w:szCs w:val="20"/>
          <w:lang w:val="lt-LT" w:eastAsia="lt-LT"/>
        </w:rPr>
        <w:t>snygis</w:t>
      </w:r>
      <w:proofErr w:type="spellEnd"/>
      <w:r w:rsidRPr="003F681A">
        <w:rPr>
          <w:rFonts w:ascii="Arial" w:eastAsia="Calibri" w:hAnsi="Arial" w:cs="Arial"/>
          <w:sz w:val="20"/>
          <w:szCs w:val="20"/>
          <w:lang w:val="lt-LT" w:eastAsia="lt-LT"/>
        </w:rPr>
        <w:t>, kai per 12 val. ar trumpesnį laiką iškrinta 20 mm ar daugiau kritulių, ir sniegas savo svoriu sugadina ar sunaikina apdraustą turtą;</w:t>
      </w:r>
    </w:p>
    <w:p w14:paraId="047FC0E7" w14:textId="77777777" w:rsidR="007C5455" w:rsidRPr="003F681A" w:rsidRDefault="007C5455" w:rsidP="00617F9B">
      <w:pPr>
        <w:pStyle w:val="Sraopastraipa"/>
        <w:numPr>
          <w:ilvl w:val="0"/>
          <w:numId w:val="5"/>
        </w:numPr>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Grunto slūgis – vietovės taško absoliučios altitudės sumažėjimas dėl karstinių reiškinių;</w:t>
      </w:r>
    </w:p>
    <w:p w14:paraId="34181777" w14:textId="77777777" w:rsidR="007C5455" w:rsidRPr="003F681A" w:rsidRDefault="007C5455" w:rsidP="00617F9B">
      <w:pPr>
        <w:pStyle w:val="Sraopastraipa"/>
        <w:numPr>
          <w:ilvl w:val="0"/>
          <w:numId w:val="5"/>
        </w:numPr>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Nuošliaužos – liūties ar audros sukeltas uolienų masės atitrūkimas ir nuslinkimas šlaitu žemyn;</w:t>
      </w:r>
    </w:p>
    <w:p w14:paraId="1B48F6E4" w14:textId="77777777" w:rsidR="002F5464" w:rsidRPr="003F681A" w:rsidRDefault="007C5455" w:rsidP="00617F9B">
      <w:pPr>
        <w:pStyle w:val="Sraopastraipa"/>
        <w:numPr>
          <w:ilvl w:val="0"/>
          <w:numId w:val="5"/>
        </w:numPr>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Medžio užvirtimas – medžio ar jo dalių užkritimas ant apdrausto objekto</w:t>
      </w:r>
      <w:r w:rsidR="002F5464" w:rsidRPr="003F681A">
        <w:rPr>
          <w:rFonts w:ascii="Arial" w:eastAsia="Calibri" w:hAnsi="Arial" w:cs="Arial"/>
          <w:sz w:val="20"/>
          <w:szCs w:val="20"/>
          <w:lang w:val="lt-LT" w:eastAsia="lt-LT"/>
        </w:rPr>
        <w:t>;</w:t>
      </w:r>
    </w:p>
    <w:p w14:paraId="59344751" w14:textId="77777777" w:rsidR="007C5455" w:rsidRPr="003F681A" w:rsidRDefault="002F5464" w:rsidP="00617F9B">
      <w:pPr>
        <w:pStyle w:val="Sraopastraipa"/>
        <w:numPr>
          <w:ilvl w:val="0"/>
          <w:numId w:val="5"/>
        </w:numPr>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Trečiųjų asmenų neteisėta veika - tai trečiųjų asmenų neteisėti veiksmai, kai padaroma žala apdraustam turtui, išskyrus nedraudžiamuosius atvejus, paminėtus Nedraudžiamųjų įvykių sąraše.</w:t>
      </w:r>
    </w:p>
    <w:p w14:paraId="758E6087" w14:textId="34D4A6CA" w:rsidR="0055356E" w:rsidRPr="003F681A" w:rsidRDefault="0055356E" w:rsidP="00EF1AF6">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Kai draudimo vietoje negalima nustatyti vėjo greičio ar liūties, krušos, sniego slėgio kiekio, tai išvada kai apdraustas turtas sunaikintas, sugadintas ar prarastas dėl vėjo, liūties, krušos ar sniego slėgio daroma tada, kai panašių nuostolių apdraustiems objektams galėjo padaryti tik akivaizdžiai šios gamtos jėgos, atsižvelgiant ir į įvykio vietai artimiausios hidrometeorologijos stoties pateiktus duomenis.</w:t>
      </w:r>
    </w:p>
    <w:p w14:paraId="0D03AFF2" w14:textId="77777777" w:rsidR="0055356E" w:rsidRPr="003F681A" w:rsidRDefault="0055356E" w:rsidP="00B42A25">
      <w:pPr>
        <w:spacing w:after="0" w:line="240" w:lineRule="auto"/>
        <w:ind w:left="360"/>
        <w:jc w:val="both"/>
        <w:rPr>
          <w:rFonts w:ascii="Arial" w:eastAsia="Calibri" w:hAnsi="Arial" w:cs="Arial"/>
          <w:sz w:val="20"/>
          <w:szCs w:val="20"/>
          <w:lang w:val="lt-LT" w:eastAsia="lt-LT"/>
        </w:rPr>
      </w:pPr>
    </w:p>
    <w:p w14:paraId="246B66EF" w14:textId="77777777" w:rsidR="006961B7" w:rsidRPr="003F681A" w:rsidRDefault="003E19E0" w:rsidP="00D83E93">
      <w:pPr>
        <w:pStyle w:val="Sraopastraipa"/>
        <w:numPr>
          <w:ilvl w:val="2"/>
          <w:numId w:val="7"/>
        </w:numPr>
        <w:spacing w:after="0" w:line="240" w:lineRule="auto"/>
        <w:jc w:val="both"/>
        <w:rPr>
          <w:rFonts w:ascii="Arial" w:eastAsia="Calibri" w:hAnsi="Arial" w:cs="Arial"/>
          <w:b/>
          <w:sz w:val="20"/>
          <w:szCs w:val="20"/>
          <w:lang w:val="lt-LT"/>
        </w:rPr>
      </w:pPr>
      <w:r w:rsidRPr="003F681A">
        <w:rPr>
          <w:rFonts w:ascii="Arial" w:eastAsia="Calibri" w:hAnsi="Arial" w:cs="Arial"/>
          <w:b/>
          <w:sz w:val="20"/>
          <w:szCs w:val="20"/>
          <w:lang w:val="lt-LT"/>
        </w:rPr>
        <w:t>Išskaita</w:t>
      </w:r>
    </w:p>
    <w:p w14:paraId="4758979F" w14:textId="38C28599" w:rsidR="00443AE0" w:rsidRPr="003F681A" w:rsidRDefault="00960656" w:rsidP="00E84848">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Visiems draudžiamiesiems įvykiams yra taikoma </w:t>
      </w:r>
      <w:r w:rsidR="00270BAD">
        <w:rPr>
          <w:rFonts w:ascii="Arial" w:eastAsia="Calibri" w:hAnsi="Arial" w:cs="Arial"/>
          <w:sz w:val="20"/>
          <w:szCs w:val="20"/>
          <w:lang w:val="lt-LT" w:eastAsia="lt-LT"/>
        </w:rPr>
        <w:t>1</w:t>
      </w:r>
      <w:r w:rsidR="00906854">
        <w:rPr>
          <w:rFonts w:ascii="Arial" w:eastAsia="Calibri" w:hAnsi="Arial" w:cs="Arial"/>
          <w:sz w:val="20"/>
          <w:szCs w:val="20"/>
          <w:lang w:val="lt-LT" w:eastAsia="lt-LT"/>
        </w:rPr>
        <w:t xml:space="preserve"> </w:t>
      </w:r>
      <w:r w:rsidR="00270BAD">
        <w:rPr>
          <w:rFonts w:ascii="Arial" w:eastAsia="Calibri" w:hAnsi="Arial" w:cs="Arial"/>
          <w:sz w:val="20"/>
          <w:szCs w:val="20"/>
          <w:lang w:val="lt-LT" w:eastAsia="lt-LT"/>
        </w:rPr>
        <w:t>0</w:t>
      </w:r>
      <w:r w:rsidR="00C517A6" w:rsidRPr="003F681A">
        <w:rPr>
          <w:rFonts w:ascii="Arial" w:eastAsia="Calibri" w:hAnsi="Arial" w:cs="Arial"/>
          <w:sz w:val="20"/>
          <w:szCs w:val="20"/>
          <w:lang w:val="lt-LT" w:eastAsia="lt-LT"/>
        </w:rPr>
        <w:t>00</w:t>
      </w:r>
      <w:r w:rsidRPr="003F681A">
        <w:rPr>
          <w:rFonts w:ascii="Arial" w:eastAsia="Calibri" w:hAnsi="Arial" w:cs="Arial"/>
          <w:sz w:val="20"/>
          <w:szCs w:val="20"/>
          <w:lang w:val="lt-LT" w:eastAsia="lt-LT"/>
        </w:rPr>
        <w:t xml:space="preserve"> Eur išskaita, išskyrus</w:t>
      </w:r>
      <w:r w:rsidR="00C517A6" w:rsidRPr="003F681A">
        <w:rPr>
          <w:rFonts w:ascii="Arial" w:eastAsia="Calibri" w:hAnsi="Arial" w:cs="Arial"/>
          <w:sz w:val="20"/>
          <w:szCs w:val="20"/>
          <w:lang w:val="lt-LT" w:eastAsia="lt-LT"/>
        </w:rPr>
        <w:t xml:space="preserve"> 10</w:t>
      </w:r>
      <w:r w:rsidR="000B5439">
        <w:rPr>
          <w:rFonts w:ascii="Arial" w:eastAsia="Calibri" w:hAnsi="Arial" w:cs="Arial"/>
          <w:sz w:val="20"/>
          <w:szCs w:val="20"/>
          <w:lang w:val="lt-LT" w:eastAsia="lt-LT"/>
        </w:rPr>
        <w:t xml:space="preserve"> </w:t>
      </w:r>
      <w:r w:rsidR="00C517A6" w:rsidRPr="003F681A">
        <w:rPr>
          <w:rFonts w:ascii="Arial" w:eastAsia="Calibri" w:hAnsi="Arial" w:cs="Arial"/>
          <w:sz w:val="20"/>
          <w:szCs w:val="20"/>
          <w:lang w:val="lt-LT" w:eastAsia="lt-LT"/>
        </w:rPr>
        <w:t>000 Eur ugnies rizikai medienos perdirbimo objektams</w:t>
      </w:r>
      <w:r w:rsidR="00411175" w:rsidRPr="003F681A">
        <w:rPr>
          <w:rFonts w:ascii="Arial" w:eastAsia="Calibri" w:hAnsi="Arial" w:cs="Arial"/>
          <w:sz w:val="20"/>
          <w:szCs w:val="20"/>
          <w:lang w:val="lt-LT" w:eastAsia="lt-LT"/>
        </w:rPr>
        <w:t xml:space="preserve"> (gamybiniams ar sandėliavimo pastatams / patalpoms)</w:t>
      </w:r>
      <w:r w:rsidR="00C517A6" w:rsidRPr="003F681A">
        <w:rPr>
          <w:rFonts w:ascii="Arial" w:eastAsia="Calibri" w:hAnsi="Arial" w:cs="Arial"/>
          <w:sz w:val="20"/>
          <w:szCs w:val="20"/>
          <w:lang w:val="lt-LT" w:eastAsia="lt-LT"/>
        </w:rPr>
        <w:t>.</w:t>
      </w:r>
      <w:r w:rsidR="00073E40" w:rsidRPr="003F681A">
        <w:rPr>
          <w:rFonts w:ascii="Arial" w:eastAsia="Calibri" w:hAnsi="Arial" w:cs="Arial"/>
          <w:sz w:val="20"/>
          <w:szCs w:val="20"/>
          <w:lang w:val="lt-LT" w:eastAsia="lt-LT"/>
        </w:rPr>
        <w:t xml:space="preserve"> </w:t>
      </w:r>
    </w:p>
    <w:p w14:paraId="2CBD7C77" w14:textId="198C1C3F" w:rsidR="007C5455" w:rsidRPr="003F681A" w:rsidRDefault="00073E40" w:rsidP="00E84848">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Jeigu draudžiamas įvykis įvyko dėl trečiųjų asmenų veiksmų ir yra nustatyti kaltininkai, draudimo išmoka mokama neišskaičiuojant išskaitos (franšizės). Jeigu atgaunama ne visa išmokėta suma iš kaltojo asmens, tai Draudikas kompensuoja Draudėjui pritaikytą išskaitą (franšizę) tokia pačia proporcija, koks yra santykis tarp atgautos ir išmokėtos išmokos</w:t>
      </w:r>
      <w:r w:rsidR="00BB0881" w:rsidRPr="003F681A">
        <w:rPr>
          <w:rFonts w:ascii="Arial" w:eastAsia="Calibri" w:hAnsi="Arial" w:cs="Arial"/>
          <w:sz w:val="20"/>
          <w:szCs w:val="20"/>
          <w:lang w:val="lt-LT" w:eastAsia="lt-LT"/>
        </w:rPr>
        <w:t xml:space="preserve">, tačiau neviršijant nustatytų </w:t>
      </w:r>
      <w:r w:rsidR="00BB0881" w:rsidRPr="00007FA2">
        <w:rPr>
          <w:rFonts w:ascii="Arial" w:eastAsia="Calibri" w:hAnsi="Arial" w:cs="Arial"/>
          <w:sz w:val="20"/>
          <w:szCs w:val="20"/>
          <w:lang w:val="lt-LT" w:eastAsia="lt-LT"/>
        </w:rPr>
        <w:t>sumų (</w:t>
      </w:r>
      <w:r w:rsidR="00007FA2" w:rsidRPr="00CA41C3">
        <w:rPr>
          <w:rFonts w:ascii="Arial" w:eastAsia="Calibri" w:hAnsi="Arial" w:cs="Arial"/>
          <w:sz w:val="20"/>
          <w:szCs w:val="20"/>
          <w:lang w:val="lt-LT" w:eastAsia="lt-LT"/>
        </w:rPr>
        <w:t>1 000</w:t>
      </w:r>
      <w:r w:rsidR="00BB0881" w:rsidRPr="003F681A">
        <w:rPr>
          <w:rFonts w:ascii="Arial" w:eastAsia="Calibri" w:hAnsi="Arial" w:cs="Arial"/>
          <w:sz w:val="20"/>
          <w:szCs w:val="20"/>
          <w:lang w:val="lt-LT" w:eastAsia="lt-LT"/>
        </w:rPr>
        <w:t xml:space="preserve"> Eur ir 10</w:t>
      </w:r>
      <w:r w:rsidR="000B5439">
        <w:rPr>
          <w:rFonts w:ascii="Arial" w:eastAsia="Calibri" w:hAnsi="Arial" w:cs="Arial"/>
          <w:sz w:val="20"/>
          <w:szCs w:val="20"/>
          <w:lang w:val="lt-LT" w:eastAsia="lt-LT"/>
        </w:rPr>
        <w:t xml:space="preserve"> </w:t>
      </w:r>
      <w:r w:rsidR="00BB0881" w:rsidRPr="003F681A">
        <w:rPr>
          <w:rFonts w:ascii="Arial" w:eastAsia="Calibri" w:hAnsi="Arial" w:cs="Arial"/>
          <w:sz w:val="20"/>
          <w:szCs w:val="20"/>
          <w:lang w:val="lt-LT" w:eastAsia="lt-LT"/>
        </w:rPr>
        <w:t>000 Eur)</w:t>
      </w:r>
      <w:r w:rsidR="001A2EA8" w:rsidRPr="003F681A">
        <w:rPr>
          <w:rFonts w:ascii="Arial" w:eastAsia="Calibri" w:hAnsi="Arial" w:cs="Arial"/>
          <w:sz w:val="20"/>
          <w:szCs w:val="20"/>
          <w:lang w:val="lt-LT" w:eastAsia="lt-LT"/>
        </w:rPr>
        <w:t>.</w:t>
      </w:r>
    </w:p>
    <w:p w14:paraId="7C5CA291" w14:textId="77777777" w:rsidR="001A2EA8" w:rsidRPr="003F681A" w:rsidRDefault="001A2EA8" w:rsidP="00443AE0">
      <w:pPr>
        <w:pStyle w:val="Sraopastraipa"/>
        <w:spacing w:after="0" w:line="240" w:lineRule="auto"/>
        <w:ind w:left="780"/>
        <w:jc w:val="both"/>
        <w:rPr>
          <w:rFonts w:ascii="Arial" w:eastAsia="Calibri" w:hAnsi="Arial" w:cs="Arial"/>
          <w:sz w:val="20"/>
          <w:szCs w:val="20"/>
          <w:lang w:val="lt-LT"/>
        </w:rPr>
      </w:pPr>
    </w:p>
    <w:p w14:paraId="08D57D81" w14:textId="77777777" w:rsidR="00D94063" w:rsidRPr="003F681A" w:rsidRDefault="00073E40" w:rsidP="00D83E93">
      <w:pPr>
        <w:pStyle w:val="Sraopastraipa"/>
        <w:numPr>
          <w:ilvl w:val="2"/>
          <w:numId w:val="7"/>
        </w:numPr>
        <w:spacing w:after="0" w:line="240" w:lineRule="auto"/>
        <w:jc w:val="both"/>
        <w:rPr>
          <w:rFonts w:ascii="Arial" w:eastAsia="Calibri" w:hAnsi="Arial" w:cs="Arial"/>
          <w:b/>
          <w:sz w:val="20"/>
          <w:szCs w:val="20"/>
          <w:lang w:val="lt-LT"/>
        </w:rPr>
      </w:pPr>
      <w:r w:rsidRPr="003F681A">
        <w:rPr>
          <w:rFonts w:ascii="Arial" w:eastAsia="Calibri" w:hAnsi="Arial" w:cs="Arial"/>
          <w:b/>
          <w:sz w:val="20"/>
          <w:szCs w:val="20"/>
          <w:lang w:val="lt-LT"/>
        </w:rPr>
        <w:t>Klaidos dėl sutarties sąlygų</w:t>
      </w:r>
    </w:p>
    <w:p w14:paraId="013C75D7" w14:textId="77777777" w:rsidR="002E548C" w:rsidRPr="003F681A" w:rsidRDefault="00EF0E31" w:rsidP="00E84848">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Jei sugadinamas, sunaikinamas ar prarandamas Draudimo objektas arba / ir Draudėjui priklausantis turtas, esantis draudimo vietoje ir išmoka už tai nemokama arba sumažinama tik:</w:t>
      </w:r>
    </w:p>
    <w:p w14:paraId="07816086" w14:textId="77777777" w:rsidR="002E548C" w:rsidRPr="003F681A" w:rsidRDefault="002E548C" w:rsidP="00617F9B">
      <w:pPr>
        <w:pStyle w:val="Sraopastraipa"/>
        <w:numPr>
          <w:ilvl w:val="2"/>
          <w:numId w:val="3"/>
        </w:numPr>
        <w:spacing w:after="0" w:line="240" w:lineRule="auto"/>
        <w:ind w:left="714" w:hanging="357"/>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dėl kokios nors klaidos ar netyčinio aplaidumo, susijusio su šia sutartimi drausto turto vieta, jo aprašymu, jei tokia klaida ar aplaidumas egzistavo šios draudimo sutarties galiojimo laikotarpio pradžioje; arba</w:t>
      </w:r>
    </w:p>
    <w:p w14:paraId="096096A1" w14:textId="77777777" w:rsidR="003015EB" w:rsidRPr="003F681A" w:rsidRDefault="002E548C" w:rsidP="00617F9B">
      <w:pPr>
        <w:pStyle w:val="Sraopastraipa"/>
        <w:numPr>
          <w:ilvl w:val="2"/>
          <w:numId w:val="3"/>
        </w:numPr>
        <w:spacing w:after="0" w:line="240" w:lineRule="auto"/>
        <w:ind w:left="714" w:hanging="357"/>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dėl kokios nors klaidos ar netyčinio aplaidumo, susijusio su šia sutartimi drausto turto vieta, jo aprašymu draudimo sutarties galiojimo metu ir buvo daromi atitinkami sutarties pakeitimai; arba</w:t>
      </w:r>
    </w:p>
    <w:p w14:paraId="597F41F7" w14:textId="77777777" w:rsidR="002E548C" w:rsidRPr="003F681A" w:rsidRDefault="002E548C" w:rsidP="00617F9B">
      <w:pPr>
        <w:pStyle w:val="Sraopastraipa"/>
        <w:numPr>
          <w:ilvl w:val="2"/>
          <w:numId w:val="3"/>
        </w:numPr>
        <w:spacing w:after="0" w:line="240" w:lineRule="auto"/>
        <w:ind w:left="714" w:hanging="357"/>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jei dėl klaidos ar netyčinio aplaidumo nebuvo įtraukta draudimo vieta sutarties įsigaliojimo metu; arba</w:t>
      </w:r>
    </w:p>
    <w:p w14:paraId="02128E04" w14:textId="77777777" w:rsidR="006961B7" w:rsidRPr="003F681A" w:rsidRDefault="003015EB" w:rsidP="00617F9B">
      <w:pPr>
        <w:pStyle w:val="Sraopastraipa"/>
        <w:numPr>
          <w:ilvl w:val="2"/>
          <w:numId w:val="3"/>
        </w:numPr>
        <w:spacing w:after="0" w:line="240" w:lineRule="auto"/>
        <w:ind w:left="714" w:hanging="357"/>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dėl kokios nors klaidos ar netyčinio aplaidumo, dėl kurio nutrūksta ši draudimo sutartis, tai dėl to atsiradę nuostoliai yra draudžiami šia sutartimi, taip, lyg draudimo apsauga galiotų nesant tokios klaidos ar aplaidumo. </w:t>
      </w:r>
    </w:p>
    <w:p w14:paraId="1CDEF331" w14:textId="77777777" w:rsidR="003015EB" w:rsidRPr="003F681A" w:rsidRDefault="003015EB" w:rsidP="00E84848">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Būtina sąlyga – apie tokią klaidą ar netyčinį aplaidumą turi būti pranešta ir jis turi būti ištaisytas, kai tik jis pastebimas.</w:t>
      </w:r>
    </w:p>
    <w:p w14:paraId="30245A13" w14:textId="77777777" w:rsidR="00EF0E31" w:rsidRPr="003F681A" w:rsidRDefault="00EF0E31" w:rsidP="00E84848">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Ši sąlyga negalioja vėlavimo sumokėti įmoką ar jos nesumokėjimo atvejais.</w:t>
      </w:r>
    </w:p>
    <w:p w14:paraId="7DA04904" w14:textId="46E66997" w:rsidR="00EF0E31" w:rsidRPr="003F681A" w:rsidRDefault="00EF0E31" w:rsidP="00E84848">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Maksimali draudimo išmokų suma pagal šią sąlygą ribojama </w:t>
      </w:r>
      <w:r w:rsidR="00411175" w:rsidRPr="003F681A">
        <w:rPr>
          <w:rFonts w:ascii="Arial" w:eastAsia="Calibri" w:hAnsi="Arial" w:cs="Arial"/>
          <w:sz w:val="20"/>
          <w:szCs w:val="20"/>
          <w:lang w:val="lt-LT" w:eastAsia="lt-LT"/>
        </w:rPr>
        <w:t>250</w:t>
      </w:r>
      <w:r w:rsidR="000B5439">
        <w:rPr>
          <w:rFonts w:ascii="Arial" w:eastAsia="Calibri" w:hAnsi="Arial" w:cs="Arial"/>
          <w:sz w:val="20"/>
          <w:szCs w:val="20"/>
          <w:lang w:val="lt-LT" w:eastAsia="lt-LT"/>
        </w:rPr>
        <w:t xml:space="preserve"> </w:t>
      </w:r>
      <w:r w:rsidRPr="003F681A">
        <w:rPr>
          <w:rFonts w:ascii="Arial" w:eastAsia="Calibri" w:hAnsi="Arial" w:cs="Arial"/>
          <w:sz w:val="20"/>
          <w:szCs w:val="20"/>
          <w:lang w:val="lt-LT" w:eastAsia="lt-LT"/>
        </w:rPr>
        <w:t xml:space="preserve">000 </w:t>
      </w:r>
      <w:r w:rsidR="00AA5E7C" w:rsidRPr="003F681A">
        <w:rPr>
          <w:rFonts w:ascii="Arial" w:eastAsia="Calibri" w:hAnsi="Arial" w:cs="Arial"/>
          <w:sz w:val="20"/>
          <w:szCs w:val="20"/>
          <w:lang w:val="lt-LT" w:eastAsia="lt-LT"/>
        </w:rPr>
        <w:t xml:space="preserve">Eur </w:t>
      </w:r>
      <w:r w:rsidRPr="003F681A">
        <w:rPr>
          <w:rFonts w:ascii="Arial" w:eastAsia="Calibri" w:hAnsi="Arial" w:cs="Arial"/>
          <w:sz w:val="20"/>
          <w:szCs w:val="20"/>
          <w:lang w:val="lt-LT" w:eastAsia="lt-LT"/>
        </w:rPr>
        <w:t>suma vienam įvykiui ir visam sutarties galiojimo laikotarpiui.</w:t>
      </w:r>
    </w:p>
    <w:p w14:paraId="4E725A35" w14:textId="77777777" w:rsidR="00B00233" w:rsidRPr="003F681A" w:rsidRDefault="00B00233" w:rsidP="00B00233">
      <w:pPr>
        <w:spacing w:after="0" w:line="240" w:lineRule="auto"/>
        <w:jc w:val="both"/>
        <w:rPr>
          <w:rFonts w:ascii="Arial" w:eastAsia="Calibri" w:hAnsi="Arial" w:cs="Arial"/>
          <w:b/>
          <w:sz w:val="20"/>
          <w:szCs w:val="20"/>
          <w:lang w:val="lt-LT"/>
        </w:rPr>
      </w:pPr>
    </w:p>
    <w:p w14:paraId="6120E082" w14:textId="77777777" w:rsidR="00E84848" w:rsidRPr="003F681A" w:rsidRDefault="00EF0E31" w:rsidP="00D83E93">
      <w:pPr>
        <w:pStyle w:val="Sraopastraipa"/>
        <w:numPr>
          <w:ilvl w:val="2"/>
          <w:numId w:val="7"/>
        </w:numPr>
        <w:spacing w:after="0" w:line="240" w:lineRule="auto"/>
        <w:jc w:val="both"/>
        <w:rPr>
          <w:rFonts w:ascii="Arial" w:eastAsia="Calibri" w:hAnsi="Arial" w:cs="Arial"/>
          <w:b/>
          <w:sz w:val="20"/>
          <w:szCs w:val="20"/>
          <w:lang w:val="lt-LT"/>
        </w:rPr>
      </w:pPr>
      <w:r w:rsidRPr="003F681A">
        <w:rPr>
          <w:rFonts w:ascii="Arial" w:eastAsia="Calibri" w:hAnsi="Arial" w:cs="Arial"/>
          <w:b/>
          <w:sz w:val="20"/>
          <w:szCs w:val="20"/>
          <w:lang w:val="lt-LT"/>
        </w:rPr>
        <w:t>Valstybinių institucijų nurodymai</w:t>
      </w:r>
    </w:p>
    <w:p w14:paraId="4551B84A" w14:textId="77777777" w:rsidR="00B6452A" w:rsidRPr="003F681A" w:rsidRDefault="00EF0E31" w:rsidP="00B6452A">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Draudimo išmoka taip pat mokama už tokias sunaikinto, sugadinto ar prarasto turto atkūrimo papildomas išlaidas, kurios patiriamos tik dėl to, kad reikia laikytis statybų techninio reglamento, statybų įstatymo ar taisyklių, nustatytų kituose įstatymuose, savivaldybės ar vietinės valdžios potvarkiuose, su sąlyga, kad:</w:t>
      </w:r>
    </w:p>
    <w:p w14:paraId="6B17B949" w14:textId="6774495C" w:rsidR="00EF0E31" w:rsidRPr="003F681A" w:rsidRDefault="00EF0E31" w:rsidP="00D83E93">
      <w:pPr>
        <w:pStyle w:val="Sraopastraipa"/>
        <w:numPr>
          <w:ilvl w:val="3"/>
          <w:numId w:val="7"/>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Išmoka pagal šį išplėtimą nemokama už:</w:t>
      </w:r>
    </w:p>
    <w:p w14:paraId="082C0D86" w14:textId="77777777" w:rsidR="00EF0E31" w:rsidRPr="003F681A" w:rsidRDefault="00EF0E31" w:rsidP="00617F9B">
      <w:pPr>
        <w:pStyle w:val="Sraopastraipa"/>
        <w:numPr>
          <w:ilvl w:val="2"/>
          <w:numId w:val="3"/>
        </w:numPr>
        <w:spacing w:after="0" w:line="240" w:lineRule="auto"/>
        <w:ind w:left="714" w:hanging="357"/>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išlaidas dėl aukščiau minėtų reglamentų, įstatymų, taisyklių laikymosi:</w:t>
      </w:r>
    </w:p>
    <w:p w14:paraId="1D0F85A7" w14:textId="77777777" w:rsidR="00EF0E31" w:rsidRPr="003F681A" w:rsidRDefault="00EF0E31" w:rsidP="00617F9B">
      <w:pPr>
        <w:pStyle w:val="Sraopastraipa"/>
        <w:numPr>
          <w:ilvl w:val="0"/>
          <w:numId w:val="11"/>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susijusių su nuostoliais ar žala, padaryta iki draudimo laikotarpio, nustatyto šioje sutartyje;</w:t>
      </w:r>
    </w:p>
    <w:p w14:paraId="77872571" w14:textId="77777777" w:rsidR="00EF0E31" w:rsidRPr="003F681A" w:rsidRDefault="00EF0E31" w:rsidP="00617F9B">
      <w:pPr>
        <w:pStyle w:val="Sraopastraipa"/>
        <w:numPr>
          <w:ilvl w:val="0"/>
          <w:numId w:val="11"/>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susijusių su nuostoliais ar žala, nedraustais šia sutartimi;</w:t>
      </w:r>
    </w:p>
    <w:p w14:paraId="16B44EB9" w14:textId="77777777" w:rsidR="00EF0E31" w:rsidRPr="003F681A" w:rsidRDefault="00EF0E31" w:rsidP="00617F9B">
      <w:pPr>
        <w:pStyle w:val="Sraopastraipa"/>
        <w:numPr>
          <w:ilvl w:val="0"/>
          <w:numId w:val="11"/>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kurių laikytis Draudėjas privalėjo nepriklausomai nuo žalos atsiradimo;</w:t>
      </w:r>
    </w:p>
    <w:p w14:paraId="1E3CCDA0" w14:textId="345974C2" w:rsidR="00EF0E31" w:rsidRPr="003F681A" w:rsidRDefault="00EF0E31" w:rsidP="00617F9B">
      <w:pPr>
        <w:pStyle w:val="Sraopastraipa"/>
        <w:numPr>
          <w:ilvl w:val="0"/>
          <w:numId w:val="11"/>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susijusių su nesugadintu turtu ar nesugadintomis turto dalimis</w:t>
      </w:r>
      <w:r w:rsidR="00D678BB" w:rsidRPr="003F681A">
        <w:rPr>
          <w:rFonts w:ascii="Arial" w:eastAsia="Calibri" w:hAnsi="Arial" w:cs="Arial"/>
          <w:sz w:val="20"/>
          <w:szCs w:val="20"/>
          <w:lang w:val="lt-LT" w:eastAsia="lt-LT"/>
        </w:rPr>
        <w:t xml:space="preserve"> (išskyrus susijusias dalis, kurių išsaugoti atkuriant ne</w:t>
      </w:r>
      <w:r w:rsidR="007B1870" w:rsidRPr="003F681A">
        <w:rPr>
          <w:rFonts w:ascii="Arial" w:eastAsia="Calibri" w:hAnsi="Arial" w:cs="Arial"/>
          <w:sz w:val="20"/>
          <w:szCs w:val="20"/>
          <w:lang w:val="lt-LT" w:eastAsia="lt-LT"/>
        </w:rPr>
        <w:t>į</w:t>
      </w:r>
      <w:r w:rsidR="00D678BB" w:rsidRPr="003F681A">
        <w:rPr>
          <w:rFonts w:ascii="Arial" w:eastAsia="Calibri" w:hAnsi="Arial" w:cs="Arial"/>
          <w:sz w:val="20"/>
          <w:szCs w:val="20"/>
          <w:lang w:val="lt-LT" w:eastAsia="lt-LT"/>
        </w:rPr>
        <w:t>manoma)</w:t>
      </w:r>
      <w:r w:rsidRPr="003F681A">
        <w:rPr>
          <w:rFonts w:ascii="Arial" w:eastAsia="Calibri" w:hAnsi="Arial" w:cs="Arial"/>
          <w:sz w:val="20"/>
          <w:szCs w:val="20"/>
          <w:lang w:val="lt-LT" w:eastAsia="lt-LT"/>
        </w:rPr>
        <w:t>.</w:t>
      </w:r>
    </w:p>
    <w:p w14:paraId="1DA9325E" w14:textId="77777777" w:rsidR="00EF0E31" w:rsidRPr="003F681A" w:rsidRDefault="00EF0E31" w:rsidP="00617F9B">
      <w:pPr>
        <w:pStyle w:val="Sraopastraipa"/>
        <w:numPr>
          <w:ilvl w:val="2"/>
          <w:numId w:val="3"/>
        </w:numPr>
        <w:spacing w:after="0" w:line="240" w:lineRule="auto"/>
        <w:ind w:left="714" w:hanging="357"/>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kitokias papildomas išlaidas, kurių būtų reikėję pataisyti sugadintą ar sunaikintą turtą, kad jis butų tokios būklės, kokios jis buvo naujas, jei nebūtų kilusi būtinybė laikytis anksčiau minėtų taisyklių ar nuostatų.</w:t>
      </w:r>
    </w:p>
    <w:p w14:paraId="7EFDFF4F" w14:textId="0681EA03" w:rsidR="00EF0E31" w:rsidRPr="003F681A" w:rsidRDefault="00EF0E31" w:rsidP="00D83E93">
      <w:pPr>
        <w:pStyle w:val="Sraopastraipa"/>
        <w:numPr>
          <w:ilvl w:val="3"/>
          <w:numId w:val="7"/>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mokesčius, išlaidas vertintojams ar kitokias išlaidas dėl kapitalo vertės padidėjimo, atsiradusio dėl minėtų reglamentų, įstatymų, taisyklių laikymosi, kuriuos gali tekti mokėti tokio turto savininkui.</w:t>
      </w:r>
      <w:r w:rsidR="00B6452A" w:rsidRPr="003F681A">
        <w:rPr>
          <w:rFonts w:ascii="Arial" w:eastAsia="Calibri" w:hAnsi="Arial" w:cs="Arial"/>
          <w:sz w:val="20"/>
          <w:szCs w:val="20"/>
          <w:lang w:val="lt-LT" w:eastAsia="lt-LT"/>
        </w:rPr>
        <w:t xml:space="preserve"> </w:t>
      </w:r>
      <w:r w:rsidRPr="003F681A">
        <w:rPr>
          <w:rFonts w:ascii="Arial" w:eastAsia="Calibri" w:hAnsi="Arial" w:cs="Arial"/>
          <w:sz w:val="20"/>
          <w:szCs w:val="20"/>
          <w:lang w:val="lt-LT" w:eastAsia="lt-LT"/>
        </w:rPr>
        <w:t>Atkūrimo darbai turi būti pradėti ir vykdomi nevėluojant ir bet kokiu atveju turi būti baigti per dvidešimt keturis mėnesius nuo turto sunaikinimo, sugadinimo ar praradimo ir gali būti visiškai ar dalinai atlikti kitoje vietoje (jei to reikalauja minėti reglamentai, įstatymai, taisyklės), jei tai nedidina Draudiko atsakomybės, nustatytos šiuo išplėtimu.</w:t>
      </w:r>
    </w:p>
    <w:p w14:paraId="71387E9F" w14:textId="04334EB4" w:rsidR="00EF0E31" w:rsidRPr="003F681A" w:rsidRDefault="00EF0E31" w:rsidP="00D83E93">
      <w:pPr>
        <w:pStyle w:val="Sraopastraipa"/>
        <w:numPr>
          <w:ilvl w:val="3"/>
          <w:numId w:val="7"/>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Jei draudimo išmoka, mokama pagal bet kurį šios draudimo sutarties punktą, išskyrus šį išplėtimą, bus sumažinama, tuomet išmoka pagal šį išplėtimą mažinama ta pačia proporcija.</w:t>
      </w:r>
    </w:p>
    <w:p w14:paraId="1F5E7C98" w14:textId="5B40628E" w:rsidR="00EF0E31" w:rsidRPr="003F681A" w:rsidRDefault="00EF0E31" w:rsidP="00D83E93">
      <w:pPr>
        <w:pStyle w:val="Sraopastraipa"/>
        <w:numPr>
          <w:ilvl w:val="3"/>
          <w:numId w:val="7"/>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Maksimali draudimo išmokų suma pagal šią sąlygą ribojama 150</w:t>
      </w:r>
      <w:r w:rsidR="000B5439">
        <w:rPr>
          <w:rFonts w:ascii="Arial" w:eastAsia="Calibri" w:hAnsi="Arial" w:cs="Arial"/>
          <w:sz w:val="20"/>
          <w:szCs w:val="20"/>
          <w:lang w:val="lt-LT" w:eastAsia="lt-LT"/>
        </w:rPr>
        <w:t xml:space="preserve"> </w:t>
      </w:r>
      <w:r w:rsidRPr="003F681A">
        <w:rPr>
          <w:rFonts w:ascii="Arial" w:eastAsia="Calibri" w:hAnsi="Arial" w:cs="Arial"/>
          <w:sz w:val="20"/>
          <w:szCs w:val="20"/>
          <w:lang w:val="lt-LT" w:eastAsia="lt-LT"/>
        </w:rPr>
        <w:t xml:space="preserve">000 </w:t>
      </w:r>
      <w:r w:rsidR="00AA5E7C" w:rsidRPr="003F681A">
        <w:rPr>
          <w:rFonts w:ascii="Arial" w:eastAsia="Calibri" w:hAnsi="Arial" w:cs="Arial"/>
          <w:sz w:val="20"/>
          <w:szCs w:val="20"/>
          <w:lang w:val="lt-LT" w:eastAsia="lt-LT"/>
        </w:rPr>
        <w:t xml:space="preserve">Eur </w:t>
      </w:r>
      <w:r w:rsidRPr="003F681A">
        <w:rPr>
          <w:rFonts w:ascii="Arial" w:eastAsia="Calibri" w:hAnsi="Arial" w:cs="Arial"/>
          <w:sz w:val="20"/>
          <w:szCs w:val="20"/>
          <w:lang w:val="lt-LT" w:eastAsia="lt-LT"/>
        </w:rPr>
        <w:t>suma vienam įvykiui ir visam sutarties galiojimo laikotarpiui kartu pagal Turto draudimą.</w:t>
      </w:r>
    </w:p>
    <w:p w14:paraId="06DE9D2D" w14:textId="77777777" w:rsidR="00DE5A04" w:rsidRPr="003F681A" w:rsidRDefault="00DE5A04" w:rsidP="00E84848">
      <w:pPr>
        <w:pStyle w:val="Sraopastraipa"/>
        <w:spacing w:after="0" w:line="240" w:lineRule="auto"/>
        <w:ind w:left="1440"/>
        <w:jc w:val="both"/>
        <w:rPr>
          <w:rFonts w:ascii="Arial" w:eastAsia="Calibri" w:hAnsi="Arial" w:cs="Arial"/>
          <w:sz w:val="20"/>
          <w:szCs w:val="20"/>
          <w:lang w:val="lt-LT" w:eastAsia="lt-LT"/>
        </w:rPr>
      </w:pPr>
    </w:p>
    <w:p w14:paraId="2540858A" w14:textId="77777777" w:rsidR="00E91C93" w:rsidRPr="003F681A" w:rsidRDefault="00E91C93" w:rsidP="00D83E93">
      <w:pPr>
        <w:pStyle w:val="Sraopastraipa"/>
        <w:numPr>
          <w:ilvl w:val="2"/>
          <w:numId w:val="7"/>
        </w:numPr>
        <w:spacing w:after="0" w:line="240" w:lineRule="auto"/>
        <w:jc w:val="both"/>
        <w:rPr>
          <w:rFonts w:ascii="Arial" w:eastAsia="Calibri" w:hAnsi="Arial" w:cs="Arial"/>
          <w:b/>
          <w:sz w:val="20"/>
          <w:szCs w:val="20"/>
          <w:lang w:val="lt-LT"/>
        </w:rPr>
      </w:pPr>
      <w:r w:rsidRPr="003F681A">
        <w:rPr>
          <w:rFonts w:ascii="Arial" w:eastAsia="Calibri" w:hAnsi="Arial" w:cs="Arial"/>
          <w:b/>
          <w:sz w:val="20"/>
          <w:szCs w:val="20"/>
          <w:lang w:val="lt-LT"/>
        </w:rPr>
        <w:t>Papildomos išlaidos</w:t>
      </w:r>
    </w:p>
    <w:p w14:paraId="374FCFD5" w14:textId="77777777" w:rsidR="00E91C93" w:rsidRPr="003F681A" w:rsidRDefault="00E91C93" w:rsidP="00E84848">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Pagrįstos papildomos išlaidos skirtos nuostolio dėl draudžiamojo įvykio sumažinimui, jo išvengimui ar padarinių likvidavimui. Jos apima tokias išlaidas:</w:t>
      </w:r>
    </w:p>
    <w:p w14:paraId="0BE4E9E9" w14:textId="77777777" w:rsidR="00E91C93" w:rsidRPr="003F681A" w:rsidRDefault="00E91C93" w:rsidP="00617F9B">
      <w:pPr>
        <w:pStyle w:val="Sraopastraipa"/>
        <w:numPr>
          <w:ilvl w:val="0"/>
          <w:numId w:val="12"/>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liekanų pašalinimą;</w:t>
      </w:r>
    </w:p>
    <w:p w14:paraId="67EE46B7" w14:textId="77777777" w:rsidR="00E91C93" w:rsidRPr="003F681A" w:rsidRDefault="00E91C93" w:rsidP="00617F9B">
      <w:pPr>
        <w:pStyle w:val="Sraopastraipa"/>
        <w:numPr>
          <w:ilvl w:val="0"/>
          <w:numId w:val="12"/>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vietos išvalymą, įskaitant ir grunto valymo išlaidas, išlaidas dėl cheminių medžiagų išsiliejimo;</w:t>
      </w:r>
    </w:p>
    <w:p w14:paraId="3B1BC7BA" w14:textId="77777777" w:rsidR="00E91C93" w:rsidRPr="003F681A" w:rsidRDefault="00E91C93" w:rsidP="00617F9B">
      <w:pPr>
        <w:pStyle w:val="Sraopastraipa"/>
        <w:numPr>
          <w:ilvl w:val="0"/>
          <w:numId w:val="12"/>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laikiną perkėlimą su išmontavimo ir sumontavimo išlaidomis;</w:t>
      </w:r>
    </w:p>
    <w:p w14:paraId="33C9FDF7" w14:textId="77777777" w:rsidR="00E91C93" w:rsidRPr="003F681A" w:rsidRDefault="00E91C93" w:rsidP="00617F9B">
      <w:pPr>
        <w:pStyle w:val="Sraopastraipa"/>
        <w:numPr>
          <w:ilvl w:val="0"/>
          <w:numId w:val="12"/>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laikiną saugojimą tiek įvykio vietoje, tiek už jos ribų;</w:t>
      </w:r>
    </w:p>
    <w:p w14:paraId="6720CCF0" w14:textId="77777777" w:rsidR="00E91C93" w:rsidRPr="003F681A" w:rsidRDefault="00E91C93" w:rsidP="00617F9B">
      <w:pPr>
        <w:pStyle w:val="Sraopastraipa"/>
        <w:numPr>
          <w:ilvl w:val="0"/>
          <w:numId w:val="12"/>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išlaidas dėl atstatymo darbų paspartinimo;</w:t>
      </w:r>
    </w:p>
    <w:p w14:paraId="7062F5B7" w14:textId="77777777" w:rsidR="00E91C93" w:rsidRPr="003F681A" w:rsidRDefault="00E91C93" w:rsidP="00617F9B">
      <w:pPr>
        <w:pStyle w:val="Sraopastraipa"/>
        <w:numPr>
          <w:ilvl w:val="0"/>
          <w:numId w:val="12"/>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alternatyvių patalpų, įrengimų, nuomą, įskaitant jų pritaikymą;</w:t>
      </w:r>
    </w:p>
    <w:p w14:paraId="1F796837" w14:textId="77777777" w:rsidR="00E91C93" w:rsidRPr="003F681A" w:rsidRDefault="00E91C93" w:rsidP="00617F9B">
      <w:pPr>
        <w:pStyle w:val="Sraopastraipa"/>
        <w:numPr>
          <w:ilvl w:val="0"/>
          <w:numId w:val="12"/>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išlaidas ekspertams dėl nuostolio dydžio ar įvykio priežasties nustatymo;</w:t>
      </w:r>
    </w:p>
    <w:p w14:paraId="0F9FCDD7" w14:textId="77777777" w:rsidR="00E91C93" w:rsidRPr="003F681A" w:rsidRDefault="00E91C93" w:rsidP="00617F9B">
      <w:pPr>
        <w:pStyle w:val="Sraopastraipa"/>
        <w:numPr>
          <w:ilvl w:val="0"/>
          <w:numId w:val="12"/>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Išlaidas </w:t>
      </w:r>
      <w:proofErr w:type="spellStart"/>
      <w:r w:rsidRPr="003F681A">
        <w:rPr>
          <w:rFonts w:ascii="Arial" w:eastAsia="Calibri" w:hAnsi="Arial" w:cs="Arial"/>
          <w:sz w:val="20"/>
          <w:szCs w:val="20"/>
          <w:lang w:val="lt-LT" w:eastAsia="lt-LT"/>
        </w:rPr>
        <w:t>gerbūvio</w:t>
      </w:r>
      <w:proofErr w:type="spellEnd"/>
      <w:r w:rsidRPr="003F681A">
        <w:rPr>
          <w:rFonts w:ascii="Arial" w:eastAsia="Calibri" w:hAnsi="Arial" w:cs="Arial"/>
          <w:sz w:val="20"/>
          <w:szCs w:val="20"/>
          <w:lang w:val="lt-LT" w:eastAsia="lt-LT"/>
        </w:rPr>
        <w:t xml:space="preserve"> darbams, reikalingiems po draudžiamojo įvykio atkurti </w:t>
      </w:r>
      <w:proofErr w:type="spellStart"/>
      <w:r w:rsidRPr="003F681A">
        <w:rPr>
          <w:rFonts w:ascii="Arial" w:eastAsia="Calibri" w:hAnsi="Arial" w:cs="Arial"/>
          <w:sz w:val="20"/>
          <w:szCs w:val="20"/>
          <w:lang w:val="lt-LT" w:eastAsia="lt-LT"/>
        </w:rPr>
        <w:t>gerbūvį</w:t>
      </w:r>
      <w:proofErr w:type="spellEnd"/>
      <w:r w:rsidRPr="003F681A">
        <w:rPr>
          <w:rFonts w:ascii="Arial" w:eastAsia="Calibri" w:hAnsi="Arial" w:cs="Arial"/>
          <w:sz w:val="20"/>
          <w:szCs w:val="20"/>
          <w:lang w:val="lt-LT" w:eastAsia="lt-LT"/>
        </w:rPr>
        <w:t xml:space="preserve"> draudimo vietoje;</w:t>
      </w:r>
    </w:p>
    <w:p w14:paraId="00A86C01" w14:textId="77777777" w:rsidR="00E91C93" w:rsidRPr="003F681A" w:rsidRDefault="00E91C93" w:rsidP="00617F9B">
      <w:pPr>
        <w:pStyle w:val="Sraopastraipa"/>
        <w:numPr>
          <w:ilvl w:val="0"/>
          <w:numId w:val="12"/>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išlaidas kelionėms dėl atstatymo darbų ar jų organizavimo, ar priežiūros;</w:t>
      </w:r>
    </w:p>
    <w:p w14:paraId="58440CFF" w14:textId="77777777" w:rsidR="00E91C93" w:rsidRPr="003F681A" w:rsidRDefault="00E91C93" w:rsidP="00617F9B">
      <w:pPr>
        <w:pStyle w:val="Sraopastraipa"/>
        <w:numPr>
          <w:ilvl w:val="0"/>
          <w:numId w:val="12"/>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išlaidas dėl papildomo personalo samdymo;</w:t>
      </w:r>
    </w:p>
    <w:p w14:paraId="45B37A0A" w14:textId="77777777" w:rsidR="00E91C93" w:rsidRPr="003F681A" w:rsidRDefault="00E91C93" w:rsidP="00617F9B">
      <w:pPr>
        <w:pStyle w:val="Sraopastraipa"/>
        <w:numPr>
          <w:ilvl w:val="0"/>
          <w:numId w:val="12"/>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išlaidas dokumentų, brėžinių atkūrimui;</w:t>
      </w:r>
    </w:p>
    <w:p w14:paraId="115DAA0D" w14:textId="1C581A4F" w:rsidR="00E91C93" w:rsidRPr="003F681A" w:rsidRDefault="00E91C93" w:rsidP="00617F9B">
      <w:pPr>
        <w:pStyle w:val="Sraopastraipa"/>
        <w:numPr>
          <w:ilvl w:val="0"/>
          <w:numId w:val="12"/>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lastRenderedPageBreak/>
        <w:t>išlaidas, skirtas draudžiamojo įvykio metu sunaudotų medžiagų, specialių rūbų, pirminių gelbėjimo priemonių, inventoriaus atkūrimui, sistemų užpildymui gesinimo medžiagomis;</w:t>
      </w:r>
    </w:p>
    <w:p w14:paraId="7AF617F8" w14:textId="55BCFA56" w:rsidR="00D337D8" w:rsidRPr="003F681A" w:rsidRDefault="00D337D8" w:rsidP="00617F9B">
      <w:pPr>
        <w:pStyle w:val="Sraopastraipa"/>
        <w:numPr>
          <w:ilvl w:val="0"/>
          <w:numId w:val="12"/>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taip pat iki 10</w:t>
      </w:r>
      <w:r w:rsidR="000B5439">
        <w:rPr>
          <w:rFonts w:ascii="Arial" w:eastAsia="Calibri" w:hAnsi="Arial" w:cs="Arial"/>
          <w:sz w:val="20"/>
          <w:szCs w:val="20"/>
          <w:lang w:val="lt-LT" w:eastAsia="lt-LT"/>
        </w:rPr>
        <w:t xml:space="preserve"> </w:t>
      </w:r>
      <w:r w:rsidRPr="003F681A">
        <w:rPr>
          <w:rFonts w:ascii="Arial" w:eastAsia="Calibri" w:hAnsi="Arial" w:cs="Arial"/>
          <w:sz w:val="20"/>
          <w:szCs w:val="20"/>
          <w:lang w:val="lt-LT" w:eastAsia="lt-LT"/>
        </w:rPr>
        <w:t xml:space="preserve">000 </w:t>
      </w:r>
      <w:r w:rsidR="00AA5E7C" w:rsidRPr="003F681A">
        <w:rPr>
          <w:rFonts w:ascii="Arial" w:eastAsia="Calibri" w:hAnsi="Arial" w:cs="Arial"/>
          <w:sz w:val="20"/>
          <w:szCs w:val="20"/>
          <w:lang w:val="lt-LT" w:eastAsia="lt-LT"/>
        </w:rPr>
        <w:t>Eur</w:t>
      </w:r>
      <w:r w:rsidRPr="003F681A">
        <w:rPr>
          <w:rFonts w:ascii="Arial" w:eastAsia="Calibri" w:hAnsi="Arial" w:cs="Arial"/>
          <w:sz w:val="20"/>
          <w:szCs w:val="20"/>
          <w:lang w:val="lt-LT" w:eastAsia="lt-LT"/>
        </w:rPr>
        <w:t xml:space="preserve"> sumos atlyginamos Draudėjo išlaidos, kai dėl draudžiamojo įvykio sunaudojami ar prarandami centralizuotai tiekiami energetiniai resursai, tokie kaip dujos, elektros energija, garas, termofikacinis vanduo, taip pat vanduo gamybos ar buitinėms reikmėms;</w:t>
      </w:r>
    </w:p>
    <w:p w14:paraId="51517516" w14:textId="585BB8C8" w:rsidR="00E91C93" w:rsidRPr="003F681A" w:rsidRDefault="00E91C93" w:rsidP="00617F9B">
      <w:pPr>
        <w:pStyle w:val="Sraopastraipa"/>
        <w:numPr>
          <w:ilvl w:val="0"/>
          <w:numId w:val="12"/>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kitas, su Draudiku suderintas išlaidas, kurios tiesiogiai </w:t>
      </w:r>
      <w:r w:rsidR="001774B1">
        <w:rPr>
          <w:rFonts w:ascii="Arial" w:eastAsia="Calibri" w:hAnsi="Arial" w:cs="Arial"/>
          <w:sz w:val="20"/>
          <w:szCs w:val="20"/>
          <w:lang w:val="lt-LT" w:eastAsia="lt-LT"/>
        </w:rPr>
        <w:t xml:space="preserve">daro įtaką </w:t>
      </w:r>
      <w:r w:rsidRPr="003F681A">
        <w:rPr>
          <w:rFonts w:ascii="Arial" w:eastAsia="Calibri" w:hAnsi="Arial" w:cs="Arial"/>
          <w:sz w:val="20"/>
          <w:szCs w:val="20"/>
          <w:lang w:val="lt-LT" w:eastAsia="lt-LT"/>
        </w:rPr>
        <w:t>nuostolio išvengim</w:t>
      </w:r>
      <w:r w:rsidR="001774B1">
        <w:rPr>
          <w:rFonts w:ascii="Arial" w:eastAsia="Calibri" w:hAnsi="Arial" w:cs="Arial"/>
          <w:sz w:val="20"/>
          <w:szCs w:val="20"/>
          <w:lang w:val="lt-LT" w:eastAsia="lt-LT"/>
        </w:rPr>
        <w:t>ui</w:t>
      </w:r>
      <w:r w:rsidRPr="003F681A">
        <w:rPr>
          <w:rFonts w:ascii="Arial" w:eastAsia="Calibri" w:hAnsi="Arial" w:cs="Arial"/>
          <w:sz w:val="20"/>
          <w:szCs w:val="20"/>
          <w:lang w:val="lt-LT" w:eastAsia="lt-LT"/>
        </w:rPr>
        <w:t xml:space="preserve"> ar jo sumažinim</w:t>
      </w:r>
      <w:r w:rsidR="001774B1">
        <w:rPr>
          <w:rFonts w:ascii="Arial" w:eastAsia="Calibri" w:hAnsi="Arial" w:cs="Arial"/>
          <w:sz w:val="20"/>
          <w:szCs w:val="20"/>
          <w:lang w:val="lt-LT" w:eastAsia="lt-LT"/>
        </w:rPr>
        <w:t>ui</w:t>
      </w:r>
      <w:r w:rsidRPr="003F681A">
        <w:rPr>
          <w:rFonts w:ascii="Arial" w:eastAsia="Calibri" w:hAnsi="Arial" w:cs="Arial"/>
          <w:sz w:val="20"/>
          <w:szCs w:val="20"/>
          <w:lang w:val="lt-LT" w:eastAsia="lt-LT"/>
        </w:rPr>
        <w:t>.</w:t>
      </w:r>
    </w:p>
    <w:p w14:paraId="3D05A7F5" w14:textId="202DB887" w:rsidR="00E91C93" w:rsidRPr="003F681A" w:rsidRDefault="00E91C93" w:rsidP="00E84848">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Maksimali draudimo išmokų suma pagal šią sąlygą ribojama </w:t>
      </w:r>
      <w:r w:rsidR="00C313CD" w:rsidRPr="003F681A">
        <w:rPr>
          <w:rFonts w:ascii="Arial" w:eastAsia="Calibri" w:hAnsi="Arial" w:cs="Arial"/>
          <w:sz w:val="20"/>
          <w:szCs w:val="20"/>
          <w:lang w:val="lt-LT" w:eastAsia="lt-LT"/>
        </w:rPr>
        <w:t>500</w:t>
      </w:r>
      <w:r w:rsidR="000B5439">
        <w:rPr>
          <w:rFonts w:ascii="Arial" w:eastAsia="Calibri" w:hAnsi="Arial" w:cs="Arial"/>
          <w:sz w:val="20"/>
          <w:szCs w:val="20"/>
          <w:lang w:val="lt-LT" w:eastAsia="lt-LT"/>
        </w:rPr>
        <w:t xml:space="preserve"> </w:t>
      </w:r>
      <w:r w:rsidRPr="003F681A">
        <w:rPr>
          <w:rFonts w:ascii="Arial" w:eastAsia="Calibri" w:hAnsi="Arial" w:cs="Arial"/>
          <w:sz w:val="20"/>
          <w:szCs w:val="20"/>
          <w:lang w:val="lt-LT" w:eastAsia="lt-LT"/>
        </w:rPr>
        <w:t xml:space="preserve">000 </w:t>
      </w:r>
      <w:r w:rsidR="00AA5E7C" w:rsidRPr="003F681A">
        <w:rPr>
          <w:rFonts w:ascii="Arial" w:eastAsia="Calibri" w:hAnsi="Arial" w:cs="Arial"/>
          <w:sz w:val="20"/>
          <w:szCs w:val="20"/>
          <w:lang w:val="lt-LT" w:eastAsia="lt-LT"/>
        </w:rPr>
        <w:t xml:space="preserve">Eur </w:t>
      </w:r>
      <w:r w:rsidRPr="003F681A">
        <w:rPr>
          <w:rFonts w:ascii="Arial" w:eastAsia="Calibri" w:hAnsi="Arial" w:cs="Arial"/>
          <w:sz w:val="20"/>
          <w:szCs w:val="20"/>
          <w:lang w:val="lt-LT" w:eastAsia="lt-LT"/>
        </w:rPr>
        <w:t xml:space="preserve">suma vienam įvykiui ir visam sutarties galiojimo laikotarpiui. </w:t>
      </w:r>
    </w:p>
    <w:p w14:paraId="1D09291D" w14:textId="77777777" w:rsidR="00E91C93" w:rsidRPr="003F681A" w:rsidRDefault="00E91C93" w:rsidP="008720D4">
      <w:pPr>
        <w:tabs>
          <w:tab w:val="left" w:pos="426"/>
        </w:tabs>
        <w:spacing w:after="0" w:line="240" w:lineRule="auto"/>
        <w:jc w:val="both"/>
        <w:rPr>
          <w:rFonts w:ascii="Arial" w:eastAsia="Calibri" w:hAnsi="Arial" w:cs="Arial"/>
          <w:sz w:val="20"/>
          <w:szCs w:val="20"/>
          <w:lang w:val="lt-LT" w:eastAsia="lt-LT"/>
        </w:rPr>
      </w:pPr>
    </w:p>
    <w:p w14:paraId="037AFF7A" w14:textId="77777777" w:rsidR="00E91C93" w:rsidRPr="003F681A" w:rsidRDefault="00E91C93" w:rsidP="00D83E93">
      <w:pPr>
        <w:pStyle w:val="Sraopastraipa"/>
        <w:numPr>
          <w:ilvl w:val="2"/>
          <w:numId w:val="7"/>
        </w:numPr>
        <w:spacing w:after="0" w:line="240" w:lineRule="auto"/>
        <w:jc w:val="both"/>
        <w:rPr>
          <w:rFonts w:ascii="Arial" w:eastAsia="Calibri" w:hAnsi="Arial" w:cs="Arial"/>
          <w:b/>
          <w:sz w:val="20"/>
          <w:szCs w:val="20"/>
          <w:lang w:val="lt-LT"/>
        </w:rPr>
      </w:pPr>
      <w:r w:rsidRPr="003F681A">
        <w:rPr>
          <w:rFonts w:ascii="Arial" w:eastAsia="Calibri" w:hAnsi="Arial" w:cs="Arial"/>
          <w:b/>
          <w:sz w:val="20"/>
          <w:szCs w:val="20"/>
          <w:lang w:val="lt-LT"/>
        </w:rPr>
        <w:t>Draudėjo apibrėžimas</w:t>
      </w:r>
    </w:p>
    <w:p w14:paraId="20A798CE" w14:textId="74E9CC50" w:rsidR="00E91C93" w:rsidRPr="003F681A" w:rsidRDefault="00E91C93" w:rsidP="00B6452A">
      <w:pPr>
        <w:spacing w:after="0" w:line="240" w:lineRule="auto"/>
        <w:ind w:left="360"/>
        <w:jc w:val="both"/>
        <w:rPr>
          <w:rFonts w:ascii="Arial" w:eastAsia="Calibri" w:hAnsi="Arial" w:cs="Arial"/>
          <w:sz w:val="20"/>
          <w:szCs w:val="20"/>
          <w:lang w:val="lt-LT" w:eastAsia="lt-LT"/>
        </w:rPr>
      </w:pPr>
      <w:r w:rsidRPr="006C545F">
        <w:rPr>
          <w:rFonts w:ascii="Arial" w:eastAsia="Calibri" w:hAnsi="Arial" w:cs="Arial"/>
          <w:sz w:val="20"/>
          <w:szCs w:val="20"/>
          <w:lang w:val="lt-LT" w:eastAsia="lt-LT"/>
        </w:rPr>
        <w:t>Draudėju</w:t>
      </w:r>
      <w:r w:rsidRPr="003F681A">
        <w:rPr>
          <w:rFonts w:ascii="Arial" w:eastAsia="Calibri" w:hAnsi="Arial" w:cs="Arial"/>
          <w:sz w:val="20"/>
          <w:szCs w:val="20"/>
          <w:lang w:val="lt-LT" w:eastAsia="lt-LT"/>
        </w:rPr>
        <w:t xml:space="preserve"> ar su Draudėju susiję asmenys yra įmonės valdybos nariai, </w:t>
      </w:r>
      <w:r w:rsidR="004F04B9" w:rsidRPr="003F681A">
        <w:rPr>
          <w:rFonts w:ascii="Arial" w:eastAsia="Calibri" w:hAnsi="Arial" w:cs="Arial"/>
          <w:sz w:val="20"/>
          <w:szCs w:val="20"/>
          <w:lang w:val="lt-LT" w:eastAsia="lt-LT"/>
        </w:rPr>
        <w:t>įmonės</w:t>
      </w:r>
      <w:r w:rsidR="006F1636">
        <w:rPr>
          <w:rFonts w:ascii="Arial" w:eastAsia="Calibri" w:hAnsi="Arial" w:cs="Arial"/>
          <w:sz w:val="20"/>
          <w:szCs w:val="20"/>
          <w:lang w:val="lt-LT" w:eastAsia="lt-LT"/>
        </w:rPr>
        <w:t xml:space="preserve"> generalinis</w:t>
      </w:r>
      <w:r w:rsidR="004F04B9" w:rsidRPr="003F681A">
        <w:rPr>
          <w:rFonts w:ascii="Arial" w:eastAsia="Calibri" w:hAnsi="Arial" w:cs="Arial"/>
          <w:sz w:val="20"/>
          <w:szCs w:val="20"/>
          <w:lang w:val="lt-LT" w:eastAsia="lt-LT"/>
        </w:rPr>
        <w:t xml:space="preserve"> </w:t>
      </w:r>
      <w:r w:rsidRPr="003F681A">
        <w:rPr>
          <w:rFonts w:ascii="Arial" w:eastAsia="Calibri" w:hAnsi="Arial" w:cs="Arial"/>
          <w:sz w:val="20"/>
          <w:szCs w:val="20"/>
          <w:lang w:val="lt-LT" w:eastAsia="lt-LT"/>
        </w:rPr>
        <w:t>direktorius</w:t>
      </w:r>
      <w:r w:rsidR="00061AAB">
        <w:rPr>
          <w:rFonts w:ascii="Arial" w:eastAsia="Calibri" w:hAnsi="Arial" w:cs="Arial"/>
          <w:sz w:val="20"/>
          <w:szCs w:val="20"/>
          <w:lang w:val="lt-LT" w:eastAsia="lt-LT"/>
        </w:rPr>
        <w:t>, direktoriai</w:t>
      </w:r>
      <w:r w:rsidRPr="003F681A">
        <w:rPr>
          <w:rFonts w:ascii="Arial" w:eastAsia="Calibri" w:hAnsi="Arial" w:cs="Arial"/>
          <w:sz w:val="20"/>
          <w:szCs w:val="20"/>
          <w:lang w:val="lt-LT" w:eastAsia="lt-LT"/>
        </w:rPr>
        <w:t>,</w:t>
      </w:r>
      <w:r w:rsidR="0071149D">
        <w:rPr>
          <w:rFonts w:ascii="Arial" w:eastAsia="Calibri" w:hAnsi="Arial" w:cs="Arial"/>
          <w:sz w:val="20"/>
          <w:szCs w:val="20"/>
          <w:lang w:val="lt-LT" w:eastAsia="lt-LT"/>
        </w:rPr>
        <w:t xml:space="preserve"> </w:t>
      </w:r>
      <w:r w:rsidRPr="003F681A">
        <w:rPr>
          <w:rFonts w:ascii="Arial" w:eastAsia="Calibri" w:hAnsi="Arial" w:cs="Arial"/>
          <w:sz w:val="20"/>
          <w:szCs w:val="20"/>
          <w:lang w:val="lt-LT" w:eastAsia="lt-LT"/>
        </w:rPr>
        <w:t>bei už priešgaisrinę ir darbų saugą atsakingas darbuotojas. Tačiau Draudikas neturi regreso teisės į Draudėjo įmonės darbuotojus, išskyrus teisės aktų nustatytus atvejus.</w:t>
      </w:r>
    </w:p>
    <w:p w14:paraId="589DD420" w14:textId="77777777" w:rsidR="00E91C93" w:rsidRPr="003F681A" w:rsidRDefault="00E91C93" w:rsidP="008720D4">
      <w:pPr>
        <w:tabs>
          <w:tab w:val="left" w:pos="426"/>
        </w:tabs>
        <w:spacing w:after="0" w:line="240" w:lineRule="auto"/>
        <w:jc w:val="both"/>
        <w:rPr>
          <w:rFonts w:ascii="Arial" w:eastAsia="Calibri" w:hAnsi="Arial" w:cs="Arial"/>
          <w:sz w:val="20"/>
          <w:szCs w:val="20"/>
          <w:lang w:val="lt-LT" w:eastAsia="lt-LT"/>
        </w:rPr>
      </w:pPr>
    </w:p>
    <w:p w14:paraId="39DFBFCB" w14:textId="77777777" w:rsidR="00E91C93" w:rsidRPr="003F681A" w:rsidRDefault="00E91C93" w:rsidP="00D83E93">
      <w:pPr>
        <w:pStyle w:val="Sraopastraipa"/>
        <w:numPr>
          <w:ilvl w:val="2"/>
          <w:numId w:val="7"/>
        </w:numPr>
        <w:spacing w:after="0" w:line="240" w:lineRule="auto"/>
        <w:jc w:val="both"/>
        <w:rPr>
          <w:rFonts w:ascii="Arial" w:eastAsia="Calibri" w:hAnsi="Arial" w:cs="Arial"/>
          <w:b/>
          <w:sz w:val="20"/>
          <w:szCs w:val="20"/>
          <w:lang w:val="lt-LT"/>
        </w:rPr>
      </w:pPr>
      <w:r w:rsidRPr="003F681A">
        <w:rPr>
          <w:rFonts w:ascii="Arial" w:eastAsia="Calibri" w:hAnsi="Arial" w:cs="Arial"/>
          <w:b/>
          <w:sz w:val="20"/>
          <w:szCs w:val="20"/>
          <w:lang w:val="lt-LT"/>
        </w:rPr>
        <w:t>Nevisiško draudimo netaikymas</w:t>
      </w:r>
    </w:p>
    <w:p w14:paraId="57CDA55D" w14:textId="77777777" w:rsidR="00702D6C" w:rsidRPr="003F681A" w:rsidRDefault="00E91C93" w:rsidP="00B6452A">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Nevisiškas draudimas netaikomas, jei draudimo vertė yra didesnė už draudimo sumą ne daugiau kaip 15 %.</w:t>
      </w:r>
      <w:r w:rsidR="00702D6C" w:rsidRPr="003F681A">
        <w:rPr>
          <w:rFonts w:ascii="Arial" w:eastAsia="Calibri" w:hAnsi="Arial" w:cs="Arial"/>
          <w:sz w:val="20"/>
          <w:szCs w:val="20"/>
          <w:lang w:val="lt-LT" w:eastAsia="lt-LT"/>
        </w:rPr>
        <w:t xml:space="preserve"> Jeigu draudimo vertė yra didesnė už draudimo sumą daugiau kaip 15%, tai taikant nevisiško draudimo sąlygą yra skaičiuojama tik ta nevisiško draudimo proporcijos dalis, kuri viršija 15% ribą.</w:t>
      </w:r>
    </w:p>
    <w:p w14:paraId="074DB9BB" w14:textId="77777777" w:rsidR="00C34BA9" w:rsidRPr="003F681A" w:rsidRDefault="00C34BA9" w:rsidP="00E91C93">
      <w:pPr>
        <w:pStyle w:val="Betarp"/>
        <w:jc w:val="both"/>
        <w:rPr>
          <w:rFonts w:ascii="Arial" w:hAnsi="Arial" w:cs="Arial"/>
          <w:sz w:val="20"/>
          <w:szCs w:val="20"/>
          <w:lang w:eastAsia="lt-LT"/>
        </w:rPr>
      </w:pPr>
    </w:p>
    <w:p w14:paraId="4BDADF59" w14:textId="77777777" w:rsidR="000860B2" w:rsidRPr="003F681A" w:rsidRDefault="000860B2" w:rsidP="00D83E93">
      <w:pPr>
        <w:pStyle w:val="Sraopastraipa"/>
        <w:numPr>
          <w:ilvl w:val="2"/>
          <w:numId w:val="7"/>
        </w:numPr>
        <w:spacing w:after="0" w:line="240" w:lineRule="auto"/>
        <w:jc w:val="both"/>
        <w:rPr>
          <w:rFonts w:ascii="Arial" w:eastAsia="Calibri" w:hAnsi="Arial" w:cs="Arial"/>
          <w:b/>
          <w:sz w:val="20"/>
          <w:szCs w:val="20"/>
          <w:lang w:val="lt-LT"/>
        </w:rPr>
      </w:pPr>
      <w:r w:rsidRPr="003F681A">
        <w:rPr>
          <w:rFonts w:ascii="Arial" w:eastAsia="Calibri" w:hAnsi="Arial" w:cs="Arial"/>
          <w:b/>
          <w:sz w:val="20"/>
          <w:szCs w:val="20"/>
          <w:lang w:val="lt-LT"/>
        </w:rPr>
        <w:t>Draudimo vertė</w:t>
      </w:r>
      <w:r w:rsidR="00C313CD" w:rsidRPr="003F681A">
        <w:rPr>
          <w:rFonts w:ascii="Arial" w:eastAsia="Calibri" w:hAnsi="Arial" w:cs="Arial"/>
          <w:b/>
          <w:sz w:val="20"/>
          <w:szCs w:val="20"/>
          <w:lang w:val="lt-LT"/>
        </w:rPr>
        <w:t xml:space="preserve"> ir draudimo suma</w:t>
      </w:r>
    </w:p>
    <w:p w14:paraId="26B73DD0" w14:textId="77777777" w:rsidR="00A1085C" w:rsidRPr="003F681A" w:rsidRDefault="00A1085C" w:rsidP="00B6452A">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Draudimo vertės nustatymo kriterijai:</w:t>
      </w:r>
    </w:p>
    <w:p w14:paraId="5ECB1E4A" w14:textId="13AE21CA" w:rsidR="00A1085C" w:rsidRPr="003F681A" w:rsidRDefault="00A1085C" w:rsidP="00617F9B">
      <w:pPr>
        <w:pStyle w:val="Sraopastraipa"/>
        <w:numPr>
          <w:ilvl w:val="0"/>
          <w:numId w:val="13"/>
        </w:numPr>
        <w:spacing w:after="0" w:line="240" w:lineRule="auto"/>
        <w:jc w:val="both"/>
        <w:rPr>
          <w:rFonts w:ascii="Arial" w:hAnsi="Arial" w:cs="Arial"/>
          <w:sz w:val="20"/>
          <w:szCs w:val="20"/>
          <w:lang w:val="lt-LT"/>
        </w:rPr>
      </w:pPr>
      <w:r w:rsidRPr="003F681A">
        <w:rPr>
          <w:rFonts w:ascii="Arial" w:hAnsi="Arial" w:cs="Arial"/>
          <w:sz w:val="20"/>
          <w:szCs w:val="20"/>
          <w:lang w:val="lt-LT"/>
        </w:rPr>
        <w:t>Pagrindiniai pastatai</w:t>
      </w:r>
      <w:r w:rsidR="006A4F14" w:rsidRPr="003F681A">
        <w:rPr>
          <w:rFonts w:ascii="Arial" w:hAnsi="Arial" w:cs="Arial"/>
          <w:sz w:val="20"/>
          <w:szCs w:val="20"/>
          <w:lang w:val="lt-LT"/>
        </w:rPr>
        <w:t>/patalpos</w:t>
      </w:r>
      <w:r w:rsidRPr="003F681A">
        <w:rPr>
          <w:rFonts w:ascii="Arial" w:hAnsi="Arial" w:cs="Arial"/>
          <w:sz w:val="20"/>
          <w:szCs w:val="20"/>
          <w:lang w:val="lt-LT"/>
        </w:rPr>
        <w:t xml:space="preserve"> (administraciniai, </w:t>
      </w:r>
      <w:r w:rsidR="006A4F14" w:rsidRPr="003F681A">
        <w:rPr>
          <w:rFonts w:ascii="Arial" w:hAnsi="Arial" w:cs="Arial"/>
          <w:sz w:val="20"/>
          <w:szCs w:val="20"/>
          <w:lang w:val="lt-LT"/>
        </w:rPr>
        <w:t xml:space="preserve">gyvenamosios paskirties, </w:t>
      </w:r>
      <w:r w:rsidRPr="003F681A">
        <w:rPr>
          <w:rFonts w:ascii="Arial" w:hAnsi="Arial" w:cs="Arial"/>
          <w:sz w:val="20"/>
          <w:szCs w:val="20"/>
          <w:lang w:val="lt-LT"/>
        </w:rPr>
        <w:t>gamybiniai ir pan.), nepriklausomai nuo jų amžiaus</w:t>
      </w:r>
      <w:r w:rsidR="00C313CD" w:rsidRPr="003F681A">
        <w:rPr>
          <w:rFonts w:ascii="Arial" w:hAnsi="Arial" w:cs="Arial"/>
          <w:sz w:val="20"/>
          <w:szCs w:val="20"/>
          <w:lang w:val="lt-LT"/>
        </w:rPr>
        <w:t>, nusidėvėjimo</w:t>
      </w:r>
      <w:r w:rsidRPr="003F681A">
        <w:rPr>
          <w:rFonts w:ascii="Arial" w:hAnsi="Arial" w:cs="Arial"/>
          <w:sz w:val="20"/>
          <w:szCs w:val="20"/>
          <w:lang w:val="lt-LT"/>
        </w:rPr>
        <w:t xml:space="preserve"> ir techninių parametrų, draudžiami</w:t>
      </w:r>
      <w:r w:rsidR="0097472E" w:rsidRPr="003F681A">
        <w:rPr>
          <w:rFonts w:ascii="Arial" w:hAnsi="Arial" w:cs="Arial"/>
          <w:sz w:val="20"/>
          <w:szCs w:val="20"/>
          <w:lang w:val="lt-LT"/>
        </w:rPr>
        <w:t xml:space="preserve"> nauja</w:t>
      </w:r>
      <w:r w:rsidRPr="003F681A">
        <w:rPr>
          <w:rFonts w:ascii="Arial" w:hAnsi="Arial" w:cs="Arial"/>
          <w:sz w:val="20"/>
          <w:szCs w:val="20"/>
          <w:lang w:val="lt-LT"/>
        </w:rPr>
        <w:t xml:space="preserve"> atkūrimo verte.</w:t>
      </w:r>
    </w:p>
    <w:p w14:paraId="3155F2E5" w14:textId="67C11034" w:rsidR="00A1085C" w:rsidRPr="003F681A" w:rsidRDefault="00A1085C" w:rsidP="00617F9B">
      <w:pPr>
        <w:pStyle w:val="Sraopastraipa"/>
        <w:numPr>
          <w:ilvl w:val="0"/>
          <w:numId w:val="13"/>
        </w:numPr>
        <w:spacing w:after="0" w:line="240" w:lineRule="auto"/>
        <w:jc w:val="both"/>
        <w:rPr>
          <w:rFonts w:ascii="Arial" w:hAnsi="Arial" w:cs="Arial"/>
          <w:sz w:val="20"/>
          <w:szCs w:val="20"/>
          <w:lang w:val="lt-LT"/>
        </w:rPr>
      </w:pPr>
      <w:r w:rsidRPr="003F681A">
        <w:rPr>
          <w:rFonts w:ascii="Arial" w:hAnsi="Arial" w:cs="Arial"/>
          <w:sz w:val="20"/>
          <w:szCs w:val="20"/>
          <w:lang w:val="lt-LT"/>
        </w:rPr>
        <w:t>Pagalbiniai pastatai, kurių nusidėvėjimas pagal</w:t>
      </w:r>
      <w:r w:rsidR="006C545F">
        <w:rPr>
          <w:rFonts w:ascii="Arial" w:hAnsi="Arial" w:cs="Arial"/>
          <w:sz w:val="20"/>
          <w:szCs w:val="20"/>
          <w:lang w:val="lt-LT"/>
        </w:rPr>
        <w:t xml:space="preserve"> VĮ</w:t>
      </w:r>
      <w:r w:rsidRPr="003F681A">
        <w:rPr>
          <w:rFonts w:ascii="Arial" w:hAnsi="Arial" w:cs="Arial"/>
          <w:sz w:val="20"/>
          <w:szCs w:val="20"/>
          <w:lang w:val="lt-LT"/>
        </w:rPr>
        <w:t xml:space="preserve"> Registrų centr</w:t>
      </w:r>
      <w:r w:rsidR="006C545F">
        <w:rPr>
          <w:rFonts w:ascii="Arial" w:hAnsi="Arial" w:cs="Arial"/>
          <w:sz w:val="20"/>
          <w:szCs w:val="20"/>
          <w:lang w:val="lt-LT"/>
        </w:rPr>
        <w:t>as</w:t>
      </w:r>
      <w:r w:rsidRPr="003F681A">
        <w:rPr>
          <w:rFonts w:ascii="Arial" w:hAnsi="Arial" w:cs="Arial"/>
          <w:sz w:val="20"/>
          <w:szCs w:val="20"/>
          <w:lang w:val="lt-LT"/>
        </w:rPr>
        <w:t xml:space="preserve"> (toliau</w:t>
      </w:r>
      <w:r w:rsidR="0044283F">
        <w:rPr>
          <w:rFonts w:ascii="Arial" w:hAnsi="Arial" w:cs="Arial"/>
          <w:sz w:val="20"/>
          <w:szCs w:val="20"/>
          <w:lang w:val="lt-LT"/>
        </w:rPr>
        <w:t xml:space="preserve"> –</w:t>
      </w:r>
      <w:r w:rsidRPr="003F681A">
        <w:rPr>
          <w:rFonts w:ascii="Arial" w:hAnsi="Arial" w:cs="Arial"/>
          <w:sz w:val="20"/>
          <w:szCs w:val="20"/>
          <w:lang w:val="lt-LT"/>
        </w:rPr>
        <w:t xml:space="preserve"> RC) duomenis mažesnis </w:t>
      </w:r>
      <w:r w:rsidR="006A4F14" w:rsidRPr="003F681A">
        <w:rPr>
          <w:rFonts w:ascii="Arial" w:hAnsi="Arial" w:cs="Arial"/>
          <w:sz w:val="20"/>
          <w:szCs w:val="20"/>
          <w:lang w:val="lt-LT"/>
        </w:rPr>
        <w:t xml:space="preserve">arba lygus </w:t>
      </w:r>
      <w:r w:rsidRPr="003F681A">
        <w:rPr>
          <w:rFonts w:ascii="Arial" w:hAnsi="Arial" w:cs="Arial"/>
          <w:sz w:val="20"/>
          <w:szCs w:val="20"/>
          <w:lang w:val="lt-LT"/>
        </w:rPr>
        <w:t>50%</w:t>
      </w:r>
      <w:r w:rsidR="00F155AF">
        <w:rPr>
          <w:rFonts w:ascii="Arial" w:hAnsi="Arial" w:cs="Arial"/>
          <w:sz w:val="20"/>
          <w:szCs w:val="20"/>
          <w:lang w:val="lt-LT"/>
        </w:rPr>
        <w:t>,</w:t>
      </w:r>
      <w:r w:rsidRPr="003F681A">
        <w:rPr>
          <w:rFonts w:ascii="Arial" w:hAnsi="Arial" w:cs="Arial"/>
          <w:sz w:val="20"/>
          <w:szCs w:val="20"/>
          <w:lang w:val="lt-LT"/>
        </w:rPr>
        <w:t xml:space="preserve"> draudžiami </w:t>
      </w:r>
      <w:r w:rsidR="0097472E" w:rsidRPr="003F681A">
        <w:rPr>
          <w:rFonts w:ascii="Arial" w:hAnsi="Arial" w:cs="Arial"/>
          <w:sz w:val="20"/>
          <w:szCs w:val="20"/>
          <w:lang w:val="lt-LT"/>
        </w:rPr>
        <w:t xml:space="preserve">nauja </w:t>
      </w:r>
      <w:r w:rsidRPr="003F681A">
        <w:rPr>
          <w:rFonts w:ascii="Arial" w:hAnsi="Arial" w:cs="Arial"/>
          <w:sz w:val="20"/>
          <w:szCs w:val="20"/>
          <w:lang w:val="lt-LT"/>
        </w:rPr>
        <w:t>atkūrimo verte.</w:t>
      </w:r>
    </w:p>
    <w:p w14:paraId="3A334005" w14:textId="36942536" w:rsidR="00A1085C" w:rsidRPr="003F681A" w:rsidRDefault="00A1085C" w:rsidP="00617F9B">
      <w:pPr>
        <w:pStyle w:val="Sraopastraipa"/>
        <w:numPr>
          <w:ilvl w:val="0"/>
          <w:numId w:val="13"/>
        </w:numPr>
        <w:spacing w:after="0" w:line="240" w:lineRule="auto"/>
        <w:jc w:val="both"/>
        <w:rPr>
          <w:rFonts w:ascii="Arial" w:hAnsi="Arial" w:cs="Arial"/>
          <w:sz w:val="20"/>
          <w:szCs w:val="20"/>
          <w:lang w:val="lt-LT"/>
        </w:rPr>
      </w:pPr>
      <w:r w:rsidRPr="003F681A">
        <w:rPr>
          <w:rFonts w:ascii="Arial" w:hAnsi="Arial" w:cs="Arial"/>
          <w:sz w:val="20"/>
          <w:szCs w:val="20"/>
          <w:lang w:val="lt-LT"/>
        </w:rPr>
        <w:t>Pagalbiniai pastatai,</w:t>
      </w:r>
      <w:r w:rsidR="00F155AF">
        <w:rPr>
          <w:rFonts w:ascii="Arial" w:hAnsi="Arial" w:cs="Arial"/>
          <w:sz w:val="20"/>
          <w:szCs w:val="20"/>
          <w:lang w:val="lt-LT"/>
        </w:rPr>
        <w:t xml:space="preserve"> kurių</w:t>
      </w:r>
      <w:r w:rsidRPr="003F681A">
        <w:rPr>
          <w:rFonts w:ascii="Arial" w:hAnsi="Arial" w:cs="Arial"/>
          <w:sz w:val="20"/>
          <w:szCs w:val="20"/>
          <w:lang w:val="lt-LT"/>
        </w:rPr>
        <w:t xml:space="preserve"> nusidėvėjimas pagal RC duomenis </w:t>
      </w:r>
      <w:r w:rsidR="006A4F14" w:rsidRPr="003F681A">
        <w:rPr>
          <w:rFonts w:ascii="Arial" w:hAnsi="Arial" w:cs="Arial"/>
          <w:sz w:val="20"/>
          <w:szCs w:val="20"/>
          <w:lang w:val="lt-LT"/>
        </w:rPr>
        <w:t xml:space="preserve">didesnis nei </w:t>
      </w:r>
      <w:r w:rsidRPr="003F681A">
        <w:rPr>
          <w:rFonts w:ascii="Arial" w:hAnsi="Arial" w:cs="Arial"/>
          <w:sz w:val="20"/>
          <w:szCs w:val="20"/>
          <w:lang w:val="lt-LT"/>
        </w:rPr>
        <w:t>50%, draudžiami likutine verte.</w:t>
      </w:r>
    </w:p>
    <w:p w14:paraId="38A95D7A" w14:textId="77777777" w:rsidR="00A1085C" w:rsidRPr="003F681A" w:rsidRDefault="00A1085C" w:rsidP="00A1085C">
      <w:pPr>
        <w:pStyle w:val="Sraopastraipa"/>
        <w:spacing w:after="0"/>
        <w:ind w:left="1080"/>
        <w:rPr>
          <w:rFonts w:ascii="Arial" w:eastAsia="Calibri" w:hAnsi="Arial" w:cs="Arial"/>
          <w:sz w:val="20"/>
          <w:szCs w:val="20"/>
          <w:lang w:val="lt-LT" w:eastAsia="lt-LT"/>
        </w:rPr>
      </w:pPr>
    </w:p>
    <w:p w14:paraId="5473DF18" w14:textId="77777777" w:rsidR="000860B2" w:rsidRPr="003F681A" w:rsidRDefault="000860B2" w:rsidP="007254D3">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Turto nauja atkuriamoji vertė yra lygi sumai, kurią reikia išleisti norint pastatyti naują artimiausių techninių parametrų pastatą ar statinį. Visais atvejais į naują atkuriamąją vertę yra įskaičiuojamos išlaidos projektavimui, derinimui, bandymams / testavimui, transportavimui, priežiūrai bei kitos būtinos išlaidos ir privalomi mokesčiai.</w:t>
      </w:r>
    </w:p>
    <w:p w14:paraId="7C428A62" w14:textId="1319CA3B" w:rsidR="000860B2" w:rsidRPr="003F681A" w:rsidRDefault="00747DC2" w:rsidP="007254D3">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Turto l</w:t>
      </w:r>
      <w:r w:rsidR="000860B2" w:rsidRPr="003F681A">
        <w:rPr>
          <w:rFonts w:ascii="Arial" w:eastAsia="Calibri" w:hAnsi="Arial" w:cs="Arial"/>
          <w:sz w:val="20"/>
          <w:szCs w:val="20"/>
          <w:lang w:val="lt-LT" w:eastAsia="lt-LT"/>
        </w:rPr>
        <w:t>ikutinė vertė – tai turto</w:t>
      </w:r>
      <w:r w:rsidR="00D2777F" w:rsidRPr="003F681A">
        <w:rPr>
          <w:rFonts w:ascii="Arial" w:eastAsia="Calibri" w:hAnsi="Arial" w:cs="Arial"/>
          <w:sz w:val="20"/>
          <w:szCs w:val="20"/>
          <w:lang w:val="lt-LT" w:eastAsia="lt-LT"/>
        </w:rPr>
        <w:t xml:space="preserve"> nauja </w:t>
      </w:r>
      <w:r w:rsidR="000860B2" w:rsidRPr="003F681A">
        <w:rPr>
          <w:rFonts w:ascii="Arial" w:eastAsia="Calibri" w:hAnsi="Arial" w:cs="Arial"/>
          <w:sz w:val="20"/>
          <w:szCs w:val="20"/>
          <w:lang w:val="lt-LT" w:eastAsia="lt-LT"/>
        </w:rPr>
        <w:t>atkuriamoji vertė atėmus fizinį nusidėvėjimą</w:t>
      </w:r>
      <w:r w:rsidR="00EA08F5" w:rsidRPr="003F681A">
        <w:rPr>
          <w:rFonts w:ascii="Arial" w:eastAsia="Calibri" w:hAnsi="Arial" w:cs="Arial"/>
          <w:sz w:val="20"/>
          <w:szCs w:val="20"/>
          <w:lang w:val="lt-LT" w:eastAsia="lt-LT"/>
        </w:rPr>
        <w:t>.</w:t>
      </w:r>
    </w:p>
    <w:p w14:paraId="5F6FF573" w14:textId="65282992" w:rsidR="00A56E48" w:rsidRPr="003F681A" w:rsidRDefault="00A56E48" w:rsidP="007254D3">
      <w:pPr>
        <w:spacing w:after="0" w:line="240" w:lineRule="auto"/>
        <w:ind w:left="360"/>
        <w:jc w:val="both"/>
        <w:rPr>
          <w:rFonts w:ascii="Arial" w:eastAsia="Calibri" w:hAnsi="Arial" w:cs="Arial"/>
          <w:sz w:val="20"/>
          <w:szCs w:val="20"/>
          <w:lang w:val="lt-LT" w:eastAsia="lt-LT"/>
        </w:rPr>
      </w:pPr>
    </w:p>
    <w:p w14:paraId="21A6B5AB" w14:textId="632C205D" w:rsidR="00AA7A06" w:rsidRPr="003F681A" w:rsidRDefault="00AA7A06" w:rsidP="00AA7A06">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Nuostoliai dėl žalos apdraustam turtui nauja atkūrimo verte yra atlyginami, jei Draudėjas per 12 (dvylika) mėnesių nuo draudžiamojo įvykio datos šį turtą atstato ar atkuria, arba pateikia įrodymus, kad turtas pradėtas atstatinėti ar atkurti. Jei Draudėjas nevykdo šios sąlygos, draudimo išmoka mokama taikant draudimo likutine verte taisykles, net jei turtas buvo apdraustas nauja atkūrimo verte, o taip pat nėra atlyginami netiesioginiai remonto (atstatymo) kaštai, tokie kaip pridėtinės bei papildomos išlaidos, socialinio draudimo išlaidos, atstatymo darbų pelnas, PVM ir kiti mokesčiai, jeigu dėl jų atlyginimo nėra sutarta kitaip.</w:t>
      </w:r>
    </w:p>
    <w:p w14:paraId="50CFBC5A" w14:textId="2679B6AA" w:rsidR="00A56E48" w:rsidRPr="003F681A" w:rsidRDefault="00AA7A06" w:rsidP="00AA7A06">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Jeigu turto atstatymo ar atkūrimo darbai ar </w:t>
      </w:r>
      <w:r w:rsidR="008C7CF2" w:rsidRPr="003F681A">
        <w:rPr>
          <w:rFonts w:ascii="Arial" w:eastAsia="Calibri" w:hAnsi="Arial" w:cs="Arial"/>
          <w:sz w:val="20"/>
          <w:szCs w:val="20"/>
          <w:lang w:val="lt-LT" w:eastAsia="lt-LT"/>
        </w:rPr>
        <w:t>šių darbų</w:t>
      </w:r>
      <w:r w:rsidRPr="003F681A">
        <w:rPr>
          <w:rFonts w:ascii="Arial" w:eastAsia="Calibri" w:hAnsi="Arial" w:cs="Arial"/>
          <w:sz w:val="20"/>
          <w:szCs w:val="20"/>
          <w:lang w:val="lt-LT" w:eastAsia="lt-LT"/>
        </w:rPr>
        <w:t xml:space="preserve"> pradėjimas užsitęsia ilgiau kaip vienerius metus dėl oficialių institucijų veiksmų ar neveikimo, kuri</w:t>
      </w:r>
      <w:r w:rsidR="00F155AF">
        <w:rPr>
          <w:rFonts w:ascii="Arial" w:eastAsia="Calibri" w:hAnsi="Arial" w:cs="Arial"/>
          <w:sz w:val="20"/>
          <w:szCs w:val="20"/>
          <w:lang w:val="lt-LT" w:eastAsia="lt-LT"/>
        </w:rPr>
        <w:t>am Draudėjas</w:t>
      </w:r>
      <w:r w:rsidRPr="003F681A">
        <w:rPr>
          <w:rFonts w:ascii="Arial" w:eastAsia="Calibri" w:hAnsi="Arial" w:cs="Arial"/>
          <w:sz w:val="20"/>
          <w:szCs w:val="20"/>
          <w:lang w:val="lt-LT" w:eastAsia="lt-LT"/>
        </w:rPr>
        <w:t xml:space="preserve"> negali </w:t>
      </w:r>
      <w:r w:rsidR="00F155AF">
        <w:rPr>
          <w:rFonts w:ascii="Arial" w:eastAsia="Calibri" w:hAnsi="Arial" w:cs="Arial"/>
          <w:sz w:val="20"/>
          <w:szCs w:val="20"/>
          <w:lang w:val="lt-LT" w:eastAsia="lt-LT"/>
        </w:rPr>
        <w:t>daryti įtakos</w:t>
      </w:r>
      <w:r w:rsidRPr="003F681A">
        <w:rPr>
          <w:rFonts w:ascii="Arial" w:eastAsia="Calibri" w:hAnsi="Arial" w:cs="Arial"/>
          <w:sz w:val="20"/>
          <w:szCs w:val="20"/>
          <w:lang w:val="lt-LT" w:eastAsia="lt-LT"/>
        </w:rPr>
        <w:t>, šis laikotarpis yra pridedamas prie anksčiau minėto vienerių metų termino.</w:t>
      </w:r>
    </w:p>
    <w:p w14:paraId="1FC3DCAC" w14:textId="77777777" w:rsidR="000860B2" w:rsidRPr="003F681A" w:rsidRDefault="000860B2" w:rsidP="000860B2">
      <w:pPr>
        <w:spacing w:after="0" w:line="240" w:lineRule="auto"/>
        <w:jc w:val="both"/>
        <w:rPr>
          <w:rFonts w:ascii="Arial" w:eastAsia="Calibri" w:hAnsi="Arial" w:cs="Arial"/>
          <w:sz w:val="20"/>
          <w:szCs w:val="20"/>
          <w:lang w:val="lt-LT" w:eastAsia="lt-LT"/>
        </w:rPr>
      </w:pPr>
    </w:p>
    <w:p w14:paraId="37F56AC2" w14:textId="77777777" w:rsidR="000860B2" w:rsidRPr="003F681A" w:rsidRDefault="000860B2" w:rsidP="00D83E93">
      <w:pPr>
        <w:pStyle w:val="Sraopastraipa"/>
        <w:numPr>
          <w:ilvl w:val="2"/>
          <w:numId w:val="7"/>
        </w:numPr>
        <w:spacing w:after="0" w:line="240" w:lineRule="auto"/>
        <w:jc w:val="both"/>
        <w:rPr>
          <w:rFonts w:ascii="Arial" w:eastAsia="Calibri" w:hAnsi="Arial" w:cs="Arial"/>
          <w:b/>
          <w:sz w:val="20"/>
          <w:szCs w:val="20"/>
          <w:lang w:val="lt-LT"/>
        </w:rPr>
      </w:pPr>
      <w:r w:rsidRPr="003F681A">
        <w:rPr>
          <w:rFonts w:ascii="Arial" w:eastAsia="Calibri" w:hAnsi="Arial" w:cs="Arial"/>
          <w:b/>
          <w:sz w:val="20"/>
          <w:szCs w:val="20"/>
          <w:lang w:val="lt-LT"/>
        </w:rPr>
        <w:t>Rizikos padidėjimas</w:t>
      </w:r>
    </w:p>
    <w:p w14:paraId="5D0D57C3" w14:textId="77777777" w:rsidR="000860B2" w:rsidRPr="003F681A" w:rsidRDefault="000860B2" w:rsidP="00B6452A">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Rizikos padidėjimu, dėl kurio draudikas turi teisę mažinti ar nemokėti draudimo išmokos, yra priskiriamos tik šios aplinkybės:</w:t>
      </w:r>
    </w:p>
    <w:p w14:paraId="63ECB206" w14:textId="2AC8F8B5" w:rsidR="000860B2" w:rsidRPr="003F681A" w:rsidRDefault="000860B2" w:rsidP="00617F9B">
      <w:pPr>
        <w:numPr>
          <w:ilvl w:val="0"/>
          <w:numId w:val="6"/>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Draudimo vietoje</w:t>
      </w:r>
      <w:r w:rsidR="003129CE" w:rsidRPr="003F681A">
        <w:rPr>
          <w:rFonts w:ascii="Arial" w:eastAsia="Calibri" w:hAnsi="Arial" w:cs="Arial"/>
          <w:sz w:val="20"/>
          <w:szCs w:val="20"/>
          <w:lang w:val="lt-LT" w:eastAsia="lt-LT"/>
        </w:rPr>
        <w:t xml:space="preserve"> </w:t>
      </w:r>
      <w:r w:rsidRPr="003F681A">
        <w:rPr>
          <w:rFonts w:ascii="Arial" w:eastAsia="Calibri" w:hAnsi="Arial" w:cs="Arial"/>
          <w:sz w:val="20"/>
          <w:szCs w:val="20"/>
          <w:lang w:val="lt-LT" w:eastAsia="lt-LT"/>
        </w:rPr>
        <w:t>statybos, montavimo, remonto darbų</w:t>
      </w:r>
      <w:r w:rsidR="003129CE" w:rsidRPr="003F681A">
        <w:rPr>
          <w:rFonts w:ascii="Arial" w:eastAsia="Calibri" w:hAnsi="Arial" w:cs="Arial"/>
          <w:sz w:val="20"/>
          <w:szCs w:val="20"/>
          <w:lang w:val="lt-LT" w:eastAsia="lt-LT"/>
        </w:rPr>
        <w:t xml:space="preserve"> vykdymas</w:t>
      </w:r>
      <w:r w:rsidRPr="003F681A">
        <w:rPr>
          <w:rFonts w:ascii="Arial" w:eastAsia="Calibri" w:hAnsi="Arial" w:cs="Arial"/>
          <w:sz w:val="20"/>
          <w:szCs w:val="20"/>
          <w:lang w:val="lt-LT" w:eastAsia="lt-LT"/>
        </w:rPr>
        <w:t>, kuriems atlikti pagal Lietuvos Respublikos teisės aktus yra privalomas statybą leidžiantis dokumentas, kaip apibrėžta Lietuvos Respublikos statybos įstatyme arba kurių sąmatinė vertė, neskaičiuojant montuojamos įrangos vertės, viršija 100</w:t>
      </w:r>
      <w:r w:rsidR="000B5439">
        <w:rPr>
          <w:rFonts w:ascii="Arial" w:eastAsia="Calibri" w:hAnsi="Arial" w:cs="Arial"/>
          <w:sz w:val="20"/>
          <w:szCs w:val="20"/>
          <w:lang w:val="lt-LT" w:eastAsia="lt-LT"/>
        </w:rPr>
        <w:t xml:space="preserve"> </w:t>
      </w:r>
      <w:r w:rsidRPr="003F681A">
        <w:rPr>
          <w:rFonts w:ascii="Arial" w:eastAsia="Calibri" w:hAnsi="Arial" w:cs="Arial"/>
          <w:sz w:val="20"/>
          <w:szCs w:val="20"/>
          <w:lang w:val="lt-LT" w:eastAsia="lt-LT"/>
        </w:rPr>
        <w:t>000 E</w:t>
      </w:r>
      <w:r w:rsidR="00B923F7" w:rsidRPr="003F681A">
        <w:rPr>
          <w:rFonts w:ascii="Arial" w:eastAsia="Calibri" w:hAnsi="Arial" w:cs="Arial"/>
          <w:sz w:val="20"/>
          <w:szCs w:val="20"/>
          <w:lang w:val="lt-LT" w:eastAsia="lt-LT"/>
        </w:rPr>
        <w:t>ur</w:t>
      </w:r>
      <w:r w:rsidRPr="003F681A">
        <w:rPr>
          <w:rFonts w:ascii="Arial" w:eastAsia="Calibri" w:hAnsi="Arial" w:cs="Arial"/>
          <w:sz w:val="20"/>
          <w:szCs w:val="20"/>
          <w:lang w:val="lt-LT" w:eastAsia="lt-LT"/>
        </w:rPr>
        <w:t>. Visi kiti statybos, montavimo ar remonto darbai, išskyrus išvardintus aukščiau, nėra laikomi rizikos padidėjimu ir jų vykdymas nesiaurina draudimo apsaugos apimties, tiek paties remontuojamo, statomo, montuojamo apdrausto turto, tiek gretimai esančio apdrausto turto atžvilgiu.</w:t>
      </w:r>
    </w:p>
    <w:p w14:paraId="0A767663" w14:textId="77777777" w:rsidR="000860B2" w:rsidRPr="003F681A" w:rsidRDefault="000860B2" w:rsidP="00617F9B">
      <w:pPr>
        <w:numPr>
          <w:ilvl w:val="0"/>
          <w:numId w:val="6"/>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apdrausto objekto techninės būklės pablogėjimas, kuomet jis atitinkamų tarnybų pripažįstamas netinkamu naudoti.</w:t>
      </w:r>
    </w:p>
    <w:p w14:paraId="7DA85E25" w14:textId="11B6956F" w:rsidR="000860B2" w:rsidRPr="003F681A" w:rsidRDefault="000860B2" w:rsidP="00B6452A">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Apie rizikos padidėjimą, Draudėjas privalo pranešti Draudikui per 5 </w:t>
      </w:r>
      <w:r w:rsidR="00E07AC6" w:rsidRPr="003F681A">
        <w:rPr>
          <w:rFonts w:ascii="Arial" w:eastAsia="Calibri" w:hAnsi="Arial" w:cs="Arial"/>
          <w:sz w:val="20"/>
          <w:szCs w:val="20"/>
          <w:lang w:val="lt-LT" w:eastAsia="lt-LT"/>
        </w:rPr>
        <w:t xml:space="preserve">darbo </w:t>
      </w:r>
      <w:r w:rsidRPr="003F681A">
        <w:rPr>
          <w:rFonts w:ascii="Arial" w:eastAsia="Calibri" w:hAnsi="Arial" w:cs="Arial"/>
          <w:sz w:val="20"/>
          <w:szCs w:val="20"/>
          <w:lang w:val="lt-LT" w:eastAsia="lt-LT"/>
        </w:rPr>
        <w:t>dienas nuo sužinojimo apie aplinkybes, dėl kurių padidėja rizika. Išnykus aplinkybėms, dėl kurių padidėjo rizika, iki pranešimo Draudikui apie rizikos padidėjimą dienos, Draudėjas neprivalo informuoti Draudiko.</w:t>
      </w:r>
    </w:p>
    <w:p w14:paraId="3F30BBC2" w14:textId="77777777" w:rsidR="000860B2" w:rsidRPr="003F681A" w:rsidRDefault="000860B2" w:rsidP="008720D4">
      <w:pPr>
        <w:tabs>
          <w:tab w:val="left" w:pos="426"/>
        </w:tabs>
        <w:spacing w:after="0" w:line="240" w:lineRule="auto"/>
        <w:jc w:val="both"/>
        <w:rPr>
          <w:rFonts w:ascii="Arial" w:eastAsia="Calibri" w:hAnsi="Arial" w:cs="Arial"/>
          <w:sz w:val="20"/>
          <w:szCs w:val="20"/>
          <w:lang w:val="lt-LT" w:eastAsia="lt-LT"/>
        </w:rPr>
      </w:pPr>
    </w:p>
    <w:p w14:paraId="4B9FE74E" w14:textId="77777777" w:rsidR="000860B2" w:rsidRPr="003F681A" w:rsidRDefault="000860B2" w:rsidP="00D83E93">
      <w:pPr>
        <w:pStyle w:val="Sraopastraipa"/>
        <w:numPr>
          <w:ilvl w:val="2"/>
          <w:numId w:val="7"/>
        </w:numPr>
        <w:spacing w:after="0" w:line="240" w:lineRule="auto"/>
        <w:jc w:val="both"/>
        <w:rPr>
          <w:rFonts w:ascii="Arial" w:eastAsia="Calibri" w:hAnsi="Arial" w:cs="Arial"/>
          <w:b/>
          <w:sz w:val="20"/>
          <w:szCs w:val="20"/>
          <w:lang w:val="lt-LT"/>
        </w:rPr>
      </w:pPr>
      <w:r w:rsidRPr="003F681A">
        <w:rPr>
          <w:rFonts w:ascii="Arial" w:eastAsia="Calibri" w:hAnsi="Arial" w:cs="Arial"/>
          <w:b/>
          <w:sz w:val="20"/>
          <w:szCs w:val="20"/>
          <w:lang w:val="lt-LT"/>
        </w:rPr>
        <w:t>Vienas įvykis</w:t>
      </w:r>
    </w:p>
    <w:p w14:paraId="5DB3BAFA" w14:textId="5D81795D" w:rsidR="000860B2" w:rsidRPr="003F681A" w:rsidRDefault="006B48A8" w:rsidP="003F681A">
      <w:pPr>
        <w:spacing w:after="0" w:line="240" w:lineRule="auto"/>
        <w:ind w:left="426"/>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Draudimo sutartyje nurodytų išskaitų (franšizių) bei išmokų apribojimų taikymo prasme, vienu įvykiu laikomas apdrausto turto sugadinimas ar sunaikinimas bei dėl to patiriami Finansiniai nuostoliai, kuriuos per vieną iš eilės einančių 72 (septyniasdešimt dviejų) valandų laikotarpį sukelia audra, potvynis, liūtis, kruša, gausus </w:t>
      </w:r>
      <w:proofErr w:type="spellStart"/>
      <w:r w:rsidRPr="003F681A">
        <w:rPr>
          <w:rFonts w:ascii="Arial" w:eastAsia="Calibri" w:hAnsi="Arial" w:cs="Arial"/>
          <w:sz w:val="20"/>
          <w:szCs w:val="20"/>
          <w:lang w:val="lt-LT" w:eastAsia="lt-LT"/>
        </w:rPr>
        <w:t>snygis</w:t>
      </w:r>
      <w:proofErr w:type="spellEnd"/>
      <w:r w:rsidRPr="003F681A">
        <w:rPr>
          <w:rFonts w:ascii="Arial" w:eastAsia="Calibri" w:hAnsi="Arial" w:cs="Arial"/>
          <w:sz w:val="20"/>
          <w:szCs w:val="20"/>
          <w:lang w:val="lt-LT" w:eastAsia="lt-LT"/>
        </w:rPr>
        <w:t xml:space="preserve"> ar kita gamtinė nelaimė. Draudėjas turi teisę savo nuožiūra nuspręsti, kada toks 72 (septyniasdešimt dviejų) valandų laikotarpis prasideda, tačiau tais atvejais, kai draudžiamojo įvykio pasireiškimo laikotarpis yra ilgesnis, du ar daugiau tokių 72 (septyniasdešimt dviejų) valandų laikotarpiai persidengti negali.</w:t>
      </w:r>
    </w:p>
    <w:p w14:paraId="567A908D" w14:textId="77777777" w:rsidR="000D232D" w:rsidRPr="003F681A" w:rsidRDefault="000D232D" w:rsidP="000860B2">
      <w:pPr>
        <w:spacing w:after="0" w:line="240" w:lineRule="auto"/>
        <w:jc w:val="both"/>
        <w:rPr>
          <w:rFonts w:ascii="Arial" w:eastAsia="Calibri" w:hAnsi="Arial" w:cs="Arial"/>
          <w:sz w:val="20"/>
          <w:szCs w:val="20"/>
          <w:lang w:val="lt-LT" w:eastAsia="lt-LT"/>
        </w:rPr>
      </w:pPr>
    </w:p>
    <w:p w14:paraId="5318ECA0" w14:textId="77777777" w:rsidR="000860B2" w:rsidRPr="003F681A" w:rsidRDefault="000860B2" w:rsidP="00D83E93">
      <w:pPr>
        <w:pStyle w:val="Sraopastraipa"/>
        <w:numPr>
          <w:ilvl w:val="2"/>
          <w:numId w:val="7"/>
        </w:numPr>
        <w:spacing w:after="0" w:line="240" w:lineRule="auto"/>
        <w:jc w:val="both"/>
        <w:rPr>
          <w:rFonts w:ascii="Arial" w:eastAsia="Calibri" w:hAnsi="Arial" w:cs="Arial"/>
          <w:b/>
          <w:sz w:val="20"/>
          <w:szCs w:val="20"/>
          <w:lang w:val="lt-LT"/>
        </w:rPr>
      </w:pPr>
      <w:r w:rsidRPr="003F681A">
        <w:rPr>
          <w:rFonts w:ascii="Arial" w:eastAsia="Calibri" w:hAnsi="Arial" w:cs="Arial"/>
          <w:b/>
          <w:sz w:val="20"/>
          <w:szCs w:val="20"/>
          <w:lang w:val="lt-LT"/>
        </w:rPr>
        <w:t>Nemažėjanti draudimo suma</w:t>
      </w:r>
    </w:p>
    <w:p w14:paraId="7E3A8DDD" w14:textId="77777777" w:rsidR="000860B2" w:rsidRPr="003F681A" w:rsidRDefault="000860B2" w:rsidP="00B6452A">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Išmokėjus draudimo išmoką, draudimo sumos, nustatytos draudimo liudijime, nemažėja, jeigu apdraustas turtas, už kurį mokama draudimo išmoka yra arba bus atkuriamas / atstatomas.</w:t>
      </w:r>
    </w:p>
    <w:p w14:paraId="27614C06" w14:textId="77777777" w:rsidR="000860B2" w:rsidRPr="003F681A" w:rsidRDefault="000860B2" w:rsidP="000860B2">
      <w:pPr>
        <w:spacing w:after="0" w:line="240" w:lineRule="auto"/>
        <w:jc w:val="both"/>
        <w:rPr>
          <w:rFonts w:ascii="Arial" w:eastAsia="Calibri" w:hAnsi="Arial" w:cs="Arial"/>
          <w:sz w:val="20"/>
          <w:szCs w:val="20"/>
          <w:lang w:val="lt-LT" w:eastAsia="lt-LT"/>
        </w:rPr>
      </w:pPr>
    </w:p>
    <w:p w14:paraId="5AAE5C04" w14:textId="77777777" w:rsidR="000860B2" w:rsidRPr="003F681A" w:rsidRDefault="000860B2" w:rsidP="00D83E93">
      <w:pPr>
        <w:pStyle w:val="Sraopastraipa"/>
        <w:numPr>
          <w:ilvl w:val="2"/>
          <w:numId w:val="7"/>
        </w:numPr>
        <w:spacing w:after="0" w:line="240" w:lineRule="auto"/>
        <w:jc w:val="both"/>
        <w:rPr>
          <w:rFonts w:ascii="Arial" w:eastAsia="Calibri" w:hAnsi="Arial" w:cs="Arial"/>
          <w:b/>
          <w:sz w:val="20"/>
          <w:szCs w:val="20"/>
          <w:lang w:val="lt-LT"/>
        </w:rPr>
      </w:pPr>
      <w:r w:rsidRPr="003F681A">
        <w:rPr>
          <w:rFonts w:ascii="Arial" w:eastAsia="Calibri" w:hAnsi="Arial" w:cs="Arial"/>
          <w:b/>
          <w:sz w:val="20"/>
          <w:szCs w:val="20"/>
          <w:lang w:val="lt-LT"/>
        </w:rPr>
        <w:t>Kita konstrukcija / kita technologija / kita paskirtis</w:t>
      </w:r>
      <w:r w:rsidR="006D772F" w:rsidRPr="003F681A">
        <w:rPr>
          <w:rFonts w:ascii="Arial" w:eastAsia="Calibri" w:hAnsi="Arial" w:cs="Arial"/>
          <w:b/>
          <w:sz w:val="20"/>
          <w:szCs w:val="20"/>
          <w:lang w:val="lt-LT"/>
        </w:rPr>
        <w:t xml:space="preserve"> / kita vieta</w:t>
      </w:r>
    </w:p>
    <w:p w14:paraId="6E0CFD7C" w14:textId="77777777" w:rsidR="006D772F" w:rsidRPr="003F681A" w:rsidRDefault="006D772F" w:rsidP="00B6452A">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Draudikas sutinka, kad Draudėjas turi teisę turtą atstatyti kitokiais konstrukciniais ar technologiniais sprendimais ir/ar kitokios paskirties ir/ar kitoje vietoje nei buvo iki draudžiamojo įvykio, tačiau draudimo išmokos suma negali viršyti sumos, kuri būtų buvusi mokama, jei Draudėjas turtą atstatinėtų tokiais pat konstrukciniais ar technologiniais sprendimais, tokios pačios paskirties ar toje pačioje vietoje.</w:t>
      </w:r>
    </w:p>
    <w:p w14:paraId="03657DCE" w14:textId="77777777" w:rsidR="000860B2" w:rsidRPr="003F681A" w:rsidRDefault="000860B2" w:rsidP="008720D4">
      <w:pPr>
        <w:tabs>
          <w:tab w:val="left" w:pos="426"/>
        </w:tabs>
        <w:spacing w:after="0" w:line="240" w:lineRule="auto"/>
        <w:jc w:val="both"/>
        <w:rPr>
          <w:rFonts w:ascii="Arial" w:eastAsia="Calibri" w:hAnsi="Arial" w:cs="Arial"/>
          <w:sz w:val="20"/>
          <w:szCs w:val="20"/>
          <w:lang w:val="lt-LT" w:eastAsia="lt-LT"/>
        </w:rPr>
      </w:pPr>
    </w:p>
    <w:p w14:paraId="6797EFC5" w14:textId="77777777" w:rsidR="000860B2" w:rsidRPr="003F681A" w:rsidRDefault="000860B2" w:rsidP="00D83E93">
      <w:pPr>
        <w:pStyle w:val="Sraopastraipa"/>
        <w:numPr>
          <w:ilvl w:val="2"/>
          <w:numId w:val="7"/>
        </w:numPr>
        <w:spacing w:after="0" w:line="240" w:lineRule="auto"/>
        <w:jc w:val="both"/>
        <w:rPr>
          <w:rFonts w:ascii="Arial" w:eastAsia="Calibri" w:hAnsi="Arial" w:cs="Arial"/>
          <w:b/>
          <w:sz w:val="20"/>
          <w:szCs w:val="20"/>
          <w:lang w:val="lt-LT"/>
        </w:rPr>
      </w:pPr>
      <w:r w:rsidRPr="003F681A">
        <w:rPr>
          <w:rFonts w:ascii="Arial" w:eastAsia="Calibri" w:hAnsi="Arial" w:cs="Arial"/>
          <w:b/>
          <w:sz w:val="20"/>
          <w:szCs w:val="20"/>
          <w:lang w:val="lt-LT"/>
        </w:rPr>
        <w:t>Pastatai / statiniai</w:t>
      </w:r>
    </w:p>
    <w:p w14:paraId="4AD651A6" w14:textId="089EBBA5" w:rsidR="000860B2" w:rsidRPr="003F681A" w:rsidRDefault="000860B2" w:rsidP="00B6452A">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Pastatai bei statiniai – objektai, sukurti statybos darbais naudojant statybos produktus ir tvirtai sujungti su žeme, kurių negalima perkelti iš vienos vietos į kitą nepakeitus jų paskirties bei iš esmės nesumažinus jų vertės, skirti gamybinei, komercinei, administracinei ar aptarnavimo veiklai vykdyti. Pastatams bei statiniams taip pat priskiriami ir pastatų bei statinių viduje esantys įrenginiai, kurie pagal paskirtį ir prigimtį yra nekilnojamieji: šildymo, vandentiekio, kanalizacijos, </w:t>
      </w:r>
      <w:proofErr w:type="spellStart"/>
      <w:r w:rsidRPr="003F681A">
        <w:rPr>
          <w:rFonts w:ascii="Arial" w:eastAsia="Calibri" w:hAnsi="Arial" w:cs="Arial"/>
          <w:sz w:val="20"/>
          <w:szCs w:val="20"/>
          <w:lang w:val="lt-LT" w:eastAsia="lt-LT"/>
        </w:rPr>
        <w:t>sprinklerinės</w:t>
      </w:r>
      <w:proofErr w:type="spellEnd"/>
      <w:r w:rsidRPr="003F681A">
        <w:rPr>
          <w:rFonts w:ascii="Arial" w:eastAsia="Calibri" w:hAnsi="Arial" w:cs="Arial"/>
          <w:sz w:val="20"/>
          <w:szCs w:val="20"/>
          <w:lang w:val="lt-LT" w:eastAsia="lt-LT"/>
        </w:rPr>
        <w:t xml:space="preserve"> sistemos stacionarūs įrenginiai; pastato bei statinio elektros instaliacijos įrenginiai; vėdinimo ir oro kondicionavimo stacionarūs įrenginiai; turto ir priešgaisrinės apsaugos stacionari įranga.</w:t>
      </w:r>
    </w:p>
    <w:p w14:paraId="1B073B87" w14:textId="77777777" w:rsidR="000860B2" w:rsidRPr="003F681A" w:rsidRDefault="000860B2" w:rsidP="000860B2">
      <w:pPr>
        <w:spacing w:after="0" w:line="240" w:lineRule="auto"/>
        <w:jc w:val="both"/>
        <w:rPr>
          <w:rFonts w:ascii="Arial" w:eastAsia="Calibri" w:hAnsi="Arial" w:cs="Arial"/>
          <w:sz w:val="20"/>
          <w:szCs w:val="20"/>
          <w:lang w:val="lt-LT" w:eastAsia="lt-LT"/>
        </w:rPr>
      </w:pPr>
    </w:p>
    <w:p w14:paraId="7F8364EF" w14:textId="77777777" w:rsidR="000860B2" w:rsidRPr="003F681A" w:rsidRDefault="000860B2" w:rsidP="00D83E93">
      <w:pPr>
        <w:pStyle w:val="Sraopastraipa"/>
        <w:numPr>
          <w:ilvl w:val="2"/>
          <w:numId w:val="7"/>
        </w:numPr>
        <w:spacing w:after="0" w:line="240" w:lineRule="auto"/>
        <w:jc w:val="both"/>
        <w:rPr>
          <w:rFonts w:ascii="Arial" w:eastAsia="Calibri" w:hAnsi="Arial" w:cs="Arial"/>
          <w:b/>
          <w:sz w:val="20"/>
          <w:szCs w:val="20"/>
          <w:lang w:val="lt-LT"/>
        </w:rPr>
      </w:pPr>
      <w:r w:rsidRPr="003F681A">
        <w:rPr>
          <w:rFonts w:ascii="Arial" w:eastAsia="Calibri" w:hAnsi="Arial" w:cs="Arial"/>
          <w:b/>
          <w:sz w:val="20"/>
          <w:szCs w:val="20"/>
          <w:lang w:val="lt-LT"/>
        </w:rPr>
        <w:t>Papildoma sąlyga dėl dvigubo draudimo</w:t>
      </w:r>
    </w:p>
    <w:p w14:paraId="6EC41C2F" w14:textId="77777777" w:rsidR="000860B2" w:rsidRPr="003F681A" w:rsidRDefault="000860B2" w:rsidP="00B6452A">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Jeigu paaiškės, kad pagal draudimo sutartį apdraustas turtas draudžiamojo įvykio metu taip pat buvo apdraustas kitoje draudimo bendrovėje nuo tokio paties draudžiamojo įvykio ir draudimo išmoka yra mokėtina pagal kelias draudimo sutartis (dvigubas draudimas), tai kiekvienas Draudikas atlygina nuostolius proporcingai savo atsakomybės daliai, tačiau bendra draudimo išmokų suma neturi viršyti nuostolio sumos.</w:t>
      </w:r>
    </w:p>
    <w:p w14:paraId="747A1E8C" w14:textId="77777777" w:rsidR="000860B2" w:rsidRPr="003F681A" w:rsidRDefault="000860B2" w:rsidP="00B6452A">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Tuo atveju, kai įvykis yra draudžiamasis pagal šią draudimo sutartį ir Draudėjas yra pripažįstamas kaltu dėl padaryto nuostolio apdraustam turtui ar jo daliai, o kita draudimo bendrovė, išmokėjusi draudimo išmoką už turtą apdraustą ir šia draudimo sutartimi (dvigubas draudimas), kreipiasi į Draudėją, kaip į įvykio kaltininką, su reikalavimu išmokėtų draudimo išmokų ribose atlyginti nuostolius, tai pagal šią draudimo sutartį Draudikas sumoka papildomą draudimo išmoką už turto, apdrausto šia draudimo sutartimi, sugadinimą, sunaikinimą ar praradimą, kuri yra lygi skirtumui tarp draudimo išmokos, kuri būtų buvusi jei nebūtų buvę dvigubo draudimo ir jau išmokėtos draudimo išmokos.</w:t>
      </w:r>
    </w:p>
    <w:p w14:paraId="0BF2DB39" w14:textId="77777777" w:rsidR="000860B2" w:rsidRPr="003F681A" w:rsidRDefault="000860B2" w:rsidP="00B6452A">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Bet kokiu atveju, papildomos draudimo išmokos suma už turtą apdraustą šia draudimo sutartimi negali būti didesnė nei suma nurodyta kitos draudimo bendrovės reikalavime dėl nuostolių atlyginimo.</w:t>
      </w:r>
    </w:p>
    <w:p w14:paraId="55316B1A" w14:textId="77777777" w:rsidR="000D232D" w:rsidRPr="003F681A" w:rsidRDefault="000D232D" w:rsidP="00B6452A">
      <w:pPr>
        <w:spacing w:after="0" w:line="240" w:lineRule="auto"/>
        <w:ind w:left="360"/>
        <w:jc w:val="both"/>
        <w:rPr>
          <w:rFonts w:ascii="Arial" w:eastAsia="Calibri" w:hAnsi="Arial" w:cs="Arial"/>
          <w:sz w:val="20"/>
          <w:szCs w:val="20"/>
          <w:lang w:val="lt-LT" w:eastAsia="lt-LT"/>
        </w:rPr>
      </w:pPr>
    </w:p>
    <w:p w14:paraId="7ED0BEA5" w14:textId="77777777" w:rsidR="00B36C31" w:rsidRPr="003F681A" w:rsidRDefault="00B36C31" w:rsidP="000860B2">
      <w:pPr>
        <w:spacing w:after="0" w:line="240" w:lineRule="auto"/>
        <w:jc w:val="both"/>
        <w:rPr>
          <w:rFonts w:ascii="Arial" w:eastAsia="Calibri" w:hAnsi="Arial" w:cs="Arial"/>
          <w:sz w:val="20"/>
          <w:szCs w:val="20"/>
          <w:lang w:val="lt-LT" w:eastAsia="lt-LT"/>
        </w:rPr>
      </w:pPr>
    </w:p>
    <w:p w14:paraId="292EAED6" w14:textId="77777777" w:rsidR="00B36C31" w:rsidRPr="003F681A" w:rsidRDefault="00B36C31" w:rsidP="00D83E93">
      <w:pPr>
        <w:pStyle w:val="Sraopastraipa"/>
        <w:numPr>
          <w:ilvl w:val="2"/>
          <w:numId w:val="7"/>
        </w:numPr>
        <w:spacing w:after="0" w:line="240" w:lineRule="auto"/>
        <w:jc w:val="both"/>
        <w:rPr>
          <w:rFonts w:ascii="Arial" w:eastAsia="Calibri" w:hAnsi="Arial" w:cs="Arial"/>
          <w:b/>
          <w:sz w:val="20"/>
          <w:szCs w:val="20"/>
          <w:lang w:val="lt-LT"/>
        </w:rPr>
      </w:pPr>
      <w:r w:rsidRPr="003F681A">
        <w:rPr>
          <w:rFonts w:ascii="Arial" w:eastAsia="Calibri" w:hAnsi="Arial" w:cs="Arial"/>
          <w:b/>
          <w:sz w:val="20"/>
          <w:szCs w:val="20"/>
          <w:lang w:val="lt-LT"/>
        </w:rPr>
        <w:t>Draudimo įmokos perskaičiavimas</w:t>
      </w:r>
    </w:p>
    <w:p w14:paraId="7EF61AFC" w14:textId="77777777" w:rsidR="00B36C31" w:rsidRPr="003F681A" w:rsidRDefault="00B36C31" w:rsidP="00B6452A">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Draudimo įmoka už turto draudimą yra mokama tokia tvarka:</w:t>
      </w:r>
    </w:p>
    <w:p w14:paraId="42762E2E" w14:textId="77777777" w:rsidR="00B36C31" w:rsidRPr="003F681A" w:rsidRDefault="00B36C31" w:rsidP="00B6452A">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Draudimo liudijime </w:t>
      </w:r>
      <w:r w:rsidR="00CD1910" w:rsidRPr="003F681A">
        <w:rPr>
          <w:rFonts w:ascii="Arial" w:eastAsia="Calibri" w:hAnsi="Arial" w:cs="Arial"/>
          <w:sz w:val="20"/>
          <w:szCs w:val="20"/>
          <w:lang w:val="lt-LT" w:eastAsia="lt-LT"/>
        </w:rPr>
        <w:t xml:space="preserve">nurodoma draudimo įmoka yra </w:t>
      </w:r>
      <w:r w:rsidRPr="003F681A">
        <w:rPr>
          <w:rFonts w:ascii="Arial" w:eastAsia="Calibri" w:hAnsi="Arial" w:cs="Arial"/>
          <w:sz w:val="20"/>
          <w:szCs w:val="20"/>
          <w:lang w:val="lt-LT" w:eastAsia="lt-LT"/>
        </w:rPr>
        <w:t>70%</w:t>
      </w:r>
      <w:r w:rsidR="00CD1910" w:rsidRPr="003F681A">
        <w:rPr>
          <w:rFonts w:ascii="Arial" w:eastAsia="Calibri" w:hAnsi="Arial" w:cs="Arial"/>
          <w:sz w:val="20"/>
          <w:szCs w:val="20"/>
          <w:lang w:val="lt-LT" w:eastAsia="lt-LT"/>
        </w:rPr>
        <w:t xml:space="preserve"> metinės viso apdraudžiamo turto draudimo įmokos</w:t>
      </w:r>
      <w:r w:rsidRPr="003F681A">
        <w:rPr>
          <w:rFonts w:ascii="Arial" w:eastAsia="Calibri" w:hAnsi="Arial" w:cs="Arial"/>
          <w:sz w:val="20"/>
          <w:szCs w:val="20"/>
          <w:lang w:val="lt-LT" w:eastAsia="lt-LT"/>
        </w:rPr>
        <w:t>.</w:t>
      </w:r>
    </w:p>
    <w:p w14:paraId="4AD685A2" w14:textId="1DF395FB" w:rsidR="00B36C31" w:rsidRPr="003F681A" w:rsidRDefault="00B36C31" w:rsidP="00B6452A">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Šalių susitarimu, draudimo įmoka bus perskaičiuota draudimo </w:t>
      </w:r>
      <w:r w:rsidR="00576787" w:rsidRPr="003F681A">
        <w:rPr>
          <w:rFonts w:ascii="Arial" w:eastAsia="Calibri" w:hAnsi="Arial" w:cs="Arial"/>
          <w:sz w:val="20"/>
          <w:szCs w:val="20"/>
          <w:lang w:val="lt-LT" w:eastAsia="lt-LT"/>
        </w:rPr>
        <w:t xml:space="preserve">laikotarpio </w:t>
      </w:r>
      <w:r w:rsidRPr="003F681A">
        <w:rPr>
          <w:rFonts w:ascii="Arial" w:eastAsia="Calibri" w:hAnsi="Arial" w:cs="Arial"/>
          <w:sz w:val="20"/>
          <w:szCs w:val="20"/>
          <w:lang w:val="lt-LT" w:eastAsia="lt-LT"/>
        </w:rPr>
        <w:t xml:space="preserve">pabaigoje. Tam tikslui, Draudėjas ne vėliau kaip 14 dienų po draudimo </w:t>
      </w:r>
      <w:r w:rsidR="00576787" w:rsidRPr="003F681A">
        <w:rPr>
          <w:rFonts w:ascii="Arial" w:eastAsia="Calibri" w:hAnsi="Arial" w:cs="Arial"/>
          <w:sz w:val="20"/>
          <w:szCs w:val="20"/>
          <w:lang w:val="lt-LT" w:eastAsia="lt-LT"/>
        </w:rPr>
        <w:t xml:space="preserve">laikotarpio </w:t>
      </w:r>
      <w:r w:rsidRPr="003F681A">
        <w:rPr>
          <w:rFonts w:ascii="Arial" w:eastAsia="Calibri" w:hAnsi="Arial" w:cs="Arial"/>
          <w:sz w:val="20"/>
          <w:szCs w:val="20"/>
          <w:lang w:val="lt-LT" w:eastAsia="lt-LT"/>
        </w:rPr>
        <w:t xml:space="preserve">pasibaigimo, raštu deklaruoja per draudimo laikotarpį perleistų / parduotų </w:t>
      </w:r>
      <w:r w:rsidR="00AA6B37" w:rsidRPr="003F681A">
        <w:rPr>
          <w:rFonts w:ascii="Arial" w:eastAsia="Calibri" w:hAnsi="Arial" w:cs="Arial"/>
          <w:sz w:val="20"/>
          <w:szCs w:val="20"/>
          <w:lang w:val="lt-LT" w:eastAsia="lt-LT"/>
        </w:rPr>
        <w:t xml:space="preserve">bei naujai įsigytų </w:t>
      </w:r>
      <w:r w:rsidR="008570E3" w:rsidRPr="003F681A">
        <w:rPr>
          <w:rFonts w:ascii="Arial" w:eastAsia="Calibri" w:hAnsi="Arial" w:cs="Arial"/>
          <w:sz w:val="20"/>
          <w:szCs w:val="20"/>
          <w:lang w:val="lt-LT" w:eastAsia="lt-LT"/>
        </w:rPr>
        <w:t xml:space="preserve">apdraustų </w:t>
      </w:r>
      <w:r w:rsidRPr="003F681A">
        <w:rPr>
          <w:rFonts w:ascii="Arial" w:eastAsia="Calibri" w:hAnsi="Arial" w:cs="Arial"/>
          <w:sz w:val="20"/>
          <w:szCs w:val="20"/>
          <w:lang w:val="lt-LT" w:eastAsia="lt-LT"/>
        </w:rPr>
        <w:t>objektų draudimo sumas</w:t>
      </w:r>
      <w:r w:rsidR="000D450B" w:rsidRPr="003F681A">
        <w:rPr>
          <w:rFonts w:ascii="Arial" w:eastAsia="Calibri" w:hAnsi="Arial" w:cs="Arial"/>
          <w:sz w:val="20"/>
          <w:szCs w:val="20"/>
          <w:lang w:val="lt-LT" w:eastAsia="lt-LT"/>
        </w:rPr>
        <w:t xml:space="preserve"> ir datas</w:t>
      </w:r>
      <w:r w:rsidR="002072C8" w:rsidRPr="003F681A">
        <w:rPr>
          <w:rFonts w:ascii="Arial" w:eastAsia="Calibri" w:hAnsi="Arial" w:cs="Arial"/>
          <w:sz w:val="20"/>
          <w:szCs w:val="20"/>
          <w:lang w:val="lt-LT" w:eastAsia="lt-LT"/>
        </w:rPr>
        <w:t>, nuo kurios šie objektai nebepatenka</w:t>
      </w:r>
      <w:r w:rsidR="00AA6B37" w:rsidRPr="003F681A">
        <w:rPr>
          <w:rFonts w:ascii="Arial" w:eastAsia="Calibri" w:hAnsi="Arial" w:cs="Arial"/>
          <w:sz w:val="20"/>
          <w:szCs w:val="20"/>
          <w:lang w:val="lt-LT" w:eastAsia="lt-LT"/>
        </w:rPr>
        <w:t xml:space="preserve"> arba įtraukiami</w:t>
      </w:r>
      <w:r w:rsidR="002072C8" w:rsidRPr="003F681A">
        <w:rPr>
          <w:rFonts w:ascii="Arial" w:eastAsia="Calibri" w:hAnsi="Arial" w:cs="Arial"/>
          <w:sz w:val="20"/>
          <w:szCs w:val="20"/>
          <w:lang w:val="lt-LT" w:eastAsia="lt-LT"/>
        </w:rPr>
        <w:t xml:space="preserve"> į apdraustų objektų kategoriją</w:t>
      </w:r>
      <w:r w:rsidRPr="003F681A">
        <w:rPr>
          <w:rFonts w:ascii="Arial" w:eastAsia="Calibri" w:hAnsi="Arial" w:cs="Arial"/>
          <w:sz w:val="20"/>
          <w:szCs w:val="20"/>
          <w:lang w:val="lt-LT" w:eastAsia="lt-LT"/>
        </w:rPr>
        <w:t>. Draudikas perskaičiuoja metinę draudimo įmoką pagal faktinę</w:t>
      </w:r>
      <w:r w:rsidR="00263F19" w:rsidRPr="003F681A">
        <w:rPr>
          <w:rFonts w:ascii="Arial" w:eastAsia="Calibri" w:hAnsi="Arial" w:cs="Arial"/>
          <w:sz w:val="20"/>
          <w:szCs w:val="20"/>
          <w:lang w:val="lt-LT" w:eastAsia="lt-LT"/>
        </w:rPr>
        <w:t xml:space="preserve"> draudimo sumą</w:t>
      </w:r>
      <w:r w:rsidRPr="003F681A">
        <w:rPr>
          <w:rFonts w:ascii="Arial" w:eastAsia="Calibri" w:hAnsi="Arial" w:cs="Arial"/>
          <w:sz w:val="20"/>
          <w:szCs w:val="20"/>
          <w:lang w:val="lt-LT" w:eastAsia="lt-LT"/>
        </w:rPr>
        <w:t xml:space="preserve"> šia tvarka:</w:t>
      </w:r>
    </w:p>
    <w:p w14:paraId="22D17969" w14:textId="77777777" w:rsidR="006D1291" w:rsidRPr="003F681A" w:rsidRDefault="00B36C31" w:rsidP="00617F9B">
      <w:pPr>
        <w:pStyle w:val="Sraopastraipa"/>
        <w:numPr>
          <w:ilvl w:val="0"/>
          <w:numId w:val="4"/>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suskaičiuojama </w:t>
      </w:r>
      <w:r w:rsidR="006D1291" w:rsidRPr="003F681A">
        <w:rPr>
          <w:rFonts w:ascii="Arial" w:eastAsia="Calibri" w:hAnsi="Arial" w:cs="Arial"/>
          <w:sz w:val="20"/>
          <w:szCs w:val="20"/>
          <w:lang w:val="lt-LT" w:eastAsia="lt-LT"/>
        </w:rPr>
        <w:t xml:space="preserve">draudimo įmoka už faktinę </w:t>
      </w:r>
      <w:r w:rsidRPr="003F681A">
        <w:rPr>
          <w:rFonts w:ascii="Arial" w:eastAsia="Calibri" w:hAnsi="Arial" w:cs="Arial"/>
          <w:sz w:val="20"/>
          <w:szCs w:val="20"/>
          <w:lang w:val="lt-LT" w:eastAsia="lt-LT"/>
        </w:rPr>
        <w:t xml:space="preserve">apdraustų objektų </w:t>
      </w:r>
      <w:r w:rsidR="00263F19" w:rsidRPr="003F681A">
        <w:rPr>
          <w:rFonts w:ascii="Arial" w:eastAsia="Calibri" w:hAnsi="Arial" w:cs="Arial"/>
          <w:sz w:val="20"/>
          <w:szCs w:val="20"/>
          <w:lang w:val="lt-LT" w:eastAsia="lt-LT"/>
        </w:rPr>
        <w:t xml:space="preserve">draudimo </w:t>
      </w:r>
      <w:r w:rsidR="006D1291" w:rsidRPr="003F681A">
        <w:rPr>
          <w:rFonts w:ascii="Arial" w:eastAsia="Calibri" w:hAnsi="Arial" w:cs="Arial"/>
          <w:sz w:val="20"/>
          <w:szCs w:val="20"/>
          <w:lang w:val="lt-LT" w:eastAsia="lt-LT"/>
        </w:rPr>
        <w:t>apsaugą - faktinė draudimo įmoka. Ji suskaičiuojama metinę</w:t>
      </w:r>
      <w:r w:rsidR="006D1291" w:rsidRPr="003F681A">
        <w:rPr>
          <w:rFonts w:ascii="Arial" w:hAnsi="Arial" w:cs="Arial"/>
          <w:sz w:val="20"/>
          <w:szCs w:val="20"/>
          <w:lang w:val="lt-LT"/>
        </w:rPr>
        <w:t xml:space="preserve"> </w:t>
      </w:r>
      <w:r w:rsidR="006D1291" w:rsidRPr="003F681A">
        <w:rPr>
          <w:rFonts w:ascii="Arial" w:eastAsia="Calibri" w:hAnsi="Arial" w:cs="Arial"/>
          <w:sz w:val="20"/>
          <w:szCs w:val="20"/>
          <w:lang w:val="lt-LT" w:eastAsia="lt-LT"/>
        </w:rPr>
        <w:t xml:space="preserve">viso apdraudžiamo turto draudimo įmoką sumažinus nepanaudotomis draudimo įmokomis už per skaičiuojamą laikotarpį perleistus / parduotus draudimo objektus. Skaičiavimas atliekamas dienų tikslumu. </w:t>
      </w:r>
    </w:p>
    <w:p w14:paraId="592B77A7" w14:textId="217927CD" w:rsidR="00B36C31" w:rsidRPr="003F681A" w:rsidRDefault="006A714E" w:rsidP="00617F9B">
      <w:pPr>
        <w:pStyle w:val="Sraopastraipa"/>
        <w:numPr>
          <w:ilvl w:val="0"/>
          <w:numId w:val="4"/>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lastRenderedPageBreak/>
        <w:t xml:space="preserve">jeigu faktinė </w:t>
      </w:r>
      <w:r w:rsidR="00B36C31" w:rsidRPr="003F681A">
        <w:rPr>
          <w:rFonts w:ascii="Arial" w:eastAsia="Calibri" w:hAnsi="Arial" w:cs="Arial"/>
          <w:sz w:val="20"/>
          <w:szCs w:val="20"/>
          <w:lang w:val="lt-LT" w:eastAsia="lt-LT"/>
        </w:rPr>
        <w:t xml:space="preserve">draudimo įmoka yra mažesnė nei draudimo liudijime </w:t>
      </w:r>
      <w:r w:rsidR="00F951A3" w:rsidRPr="003F681A">
        <w:rPr>
          <w:rFonts w:ascii="Arial" w:eastAsia="Calibri" w:hAnsi="Arial" w:cs="Arial"/>
          <w:sz w:val="20"/>
          <w:szCs w:val="20"/>
          <w:lang w:val="lt-LT" w:eastAsia="lt-LT"/>
        </w:rPr>
        <w:t>n</w:t>
      </w:r>
      <w:r w:rsidR="006D1291" w:rsidRPr="003F681A">
        <w:rPr>
          <w:rFonts w:ascii="Arial" w:eastAsia="Calibri" w:hAnsi="Arial" w:cs="Arial"/>
          <w:sz w:val="20"/>
          <w:szCs w:val="20"/>
          <w:lang w:val="lt-LT" w:eastAsia="lt-LT"/>
        </w:rPr>
        <w:t xml:space="preserve">urodyta </w:t>
      </w:r>
      <w:r w:rsidR="00B36C31" w:rsidRPr="003F681A">
        <w:rPr>
          <w:rFonts w:ascii="Arial" w:eastAsia="Calibri" w:hAnsi="Arial" w:cs="Arial"/>
          <w:sz w:val="20"/>
          <w:szCs w:val="20"/>
          <w:lang w:val="lt-LT" w:eastAsia="lt-LT"/>
        </w:rPr>
        <w:t xml:space="preserve">draudimo įmoka, skirtumas tarp faktinės ir jau sumokėtos draudimo įmokos </w:t>
      </w:r>
      <w:r w:rsidR="006D1291" w:rsidRPr="003F681A">
        <w:rPr>
          <w:rFonts w:ascii="Arial" w:eastAsia="Calibri" w:hAnsi="Arial" w:cs="Arial"/>
          <w:sz w:val="20"/>
          <w:szCs w:val="20"/>
          <w:lang w:val="lt-LT" w:eastAsia="lt-LT"/>
        </w:rPr>
        <w:t>Draudėjui nėra grąžinamas</w:t>
      </w:r>
      <w:r w:rsidR="00B36C31" w:rsidRPr="003F681A">
        <w:rPr>
          <w:rFonts w:ascii="Arial" w:eastAsia="Calibri" w:hAnsi="Arial" w:cs="Arial"/>
          <w:sz w:val="20"/>
          <w:szCs w:val="20"/>
          <w:lang w:val="lt-LT" w:eastAsia="lt-LT"/>
        </w:rPr>
        <w:t>;</w:t>
      </w:r>
    </w:p>
    <w:p w14:paraId="739A1895" w14:textId="78BB55DC" w:rsidR="00B36C31" w:rsidRPr="003F681A" w:rsidRDefault="006A714E" w:rsidP="00617F9B">
      <w:pPr>
        <w:pStyle w:val="Sraopastraipa"/>
        <w:numPr>
          <w:ilvl w:val="0"/>
          <w:numId w:val="4"/>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jeigu faktinė</w:t>
      </w:r>
      <w:r w:rsidR="00B36C31" w:rsidRPr="003F681A">
        <w:rPr>
          <w:rFonts w:ascii="Arial" w:eastAsia="Calibri" w:hAnsi="Arial" w:cs="Arial"/>
          <w:sz w:val="20"/>
          <w:szCs w:val="20"/>
          <w:lang w:val="lt-LT" w:eastAsia="lt-LT"/>
        </w:rPr>
        <w:t xml:space="preserve"> draudimo įmoka yra didesnė nei draudimo liudijime </w:t>
      </w:r>
      <w:r w:rsidR="006D1291" w:rsidRPr="003F681A">
        <w:rPr>
          <w:rFonts w:ascii="Arial" w:eastAsia="Calibri" w:hAnsi="Arial" w:cs="Arial"/>
          <w:sz w:val="20"/>
          <w:szCs w:val="20"/>
          <w:lang w:val="lt-LT" w:eastAsia="lt-LT"/>
        </w:rPr>
        <w:t xml:space="preserve">nurodyta </w:t>
      </w:r>
      <w:r w:rsidR="00B36C31" w:rsidRPr="003F681A">
        <w:rPr>
          <w:rFonts w:ascii="Arial" w:eastAsia="Calibri" w:hAnsi="Arial" w:cs="Arial"/>
          <w:sz w:val="20"/>
          <w:szCs w:val="20"/>
          <w:lang w:val="lt-LT" w:eastAsia="lt-LT"/>
        </w:rPr>
        <w:t xml:space="preserve">draudimo įmoka, tai skirtumą tarp faktinės ir </w:t>
      </w:r>
      <w:r w:rsidR="006D1291" w:rsidRPr="003F681A">
        <w:rPr>
          <w:rFonts w:ascii="Arial" w:eastAsia="Calibri" w:hAnsi="Arial" w:cs="Arial"/>
          <w:sz w:val="20"/>
          <w:szCs w:val="20"/>
          <w:lang w:val="lt-LT" w:eastAsia="lt-LT"/>
        </w:rPr>
        <w:t>draudimo liudijime nurodytos draudimo įmokos</w:t>
      </w:r>
      <w:r w:rsidR="00B36C31" w:rsidRPr="003F681A">
        <w:rPr>
          <w:rFonts w:ascii="Arial" w:eastAsia="Calibri" w:hAnsi="Arial" w:cs="Arial"/>
          <w:sz w:val="20"/>
          <w:szCs w:val="20"/>
          <w:lang w:val="lt-LT" w:eastAsia="lt-LT"/>
        </w:rPr>
        <w:t xml:space="preserve"> Draudėjas sumoka Draudikui pagal Draudiko sąskaitą ne vėliau kaip </w:t>
      </w:r>
      <w:r w:rsidR="00CC142C">
        <w:rPr>
          <w:rFonts w:ascii="Arial" w:eastAsia="Calibri" w:hAnsi="Arial" w:cs="Arial"/>
          <w:sz w:val="20"/>
          <w:szCs w:val="20"/>
          <w:lang w:val="lt-LT" w:eastAsia="lt-LT"/>
        </w:rPr>
        <w:t xml:space="preserve">per </w:t>
      </w:r>
      <w:r w:rsidR="005B57F7" w:rsidRPr="003F681A">
        <w:rPr>
          <w:rFonts w:ascii="Arial" w:eastAsia="Calibri" w:hAnsi="Arial" w:cs="Arial"/>
          <w:sz w:val="20"/>
          <w:szCs w:val="20"/>
          <w:lang w:val="lt-LT" w:eastAsia="lt-LT"/>
        </w:rPr>
        <w:t xml:space="preserve">30 </w:t>
      </w:r>
      <w:r w:rsidR="00B36C31" w:rsidRPr="003F681A">
        <w:rPr>
          <w:rFonts w:ascii="Arial" w:eastAsia="Calibri" w:hAnsi="Arial" w:cs="Arial"/>
          <w:sz w:val="20"/>
          <w:szCs w:val="20"/>
          <w:lang w:val="lt-LT" w:eastAsia="lt-LT"/>
        </w:rPr>
        <w:t xml:space="preserve">dienų nuo sąskaitos gavimo. </w:t>
      </w:r>
    </w:p>
    <w:p w14:paraId="79AE00F0" w14:textId="77777777" w:rsidR="000860B2" w:rsidRPr="003F681A" w:rsidRDefault="000860B2" w:rsidP="000860B2">
      <w:pPr>
        <w:spacing w:after="0" w:line="240" w:lineRule="auto"/>
        <w:jc w:val="both"/>
        <w:rPr>
          <w:rFonts w:ascii="Arial" w:eastAsia="Calibri" w:hAnsi="Arial" w:cs="Arial"/>
          <w:sz w:val="20"/>
          <w:szCs w:val="20"/>
          <w:lang w:val="lt-LT" w:eastAsia="lt-LT"/>
        </w:rPr>
      </w:pPr>
    </w:p>
    <w:p w14:paraId="2366FE49" w14:textId="77777777" w:rsidR="00E84848" w:rsidRPr="003F681A" w:rsidRDefault="000860B2" w:rsidP="00D83E93">
      <w:pPr>
        <w:pStyle w:val="Sraopastraipa"/>
        <w:numPr>
          <w:ilvl w:val="2"/>
          <w:numId w:val="7"/>
        </w:numPr>
        <w:spacing w:after="0" w:line="240" w:lineRule="auto"/>
        <w:jc w:val="both"/>
        <w:rPr>
          <w:rFonts w:ascii="Arial" w:eastAsia="Calibri" w:hAnsi="Arial" w:cs="Arial"/>
          <w:b/>
          <w:sz w:val="20"/>
          <w:szCs w:val="20"/>
          <w:lang w:val="lt-LT" w:eastAsia="lt-LT"/>
        </w:rPr>
      </w:pPr>
      <w:r w:rsidRPr="003F681A">
        <w:rPr>
          <w:rFonts w:ascii="Arial" w:eastAsia="Calibri" w:hAnsi="Arial" w:cs="Arial"/>
          <w:b/>
          <w:sz w:val="20"/>
          <w:szCs w:val="20"/>
          <w:lang w:val="lt-LT" w:eastAsia="lt-LT"/>
        </w:rPr>
        <w:t>Draudėjo teisių į žalos atlyginimą perėjimas draudikui (subrogacija</w:t>
      </w:r>
      <w:r w:rsidR="00D25653" w:rsidRPr="003F681A">
        <w:rPr>
          <w:rFonts w:ascii="Arial" w:eastAsia="Calibri" w:hAnsi="Arial" w:cs="Arial"/>
          <w:b/>
          <w:sz w:val="20"/>
          <w:szCs w:val="20"/>
          <w:lang w:val="lt-LT" w:eastAsia="lt-LT"/>
        </w:rPr>
        <w:t>)</w:t>
      </w:r>
    </w:p>
    <w:p w14:paraId="4135FD2D" w14:textId="77777777" w:rsidR="00D25653" w:rsidRPr="003F681A" w:rsidRDefault="000860B2" w:rsidP="00B6452A">
      <w:pPr>
        <w:spacing w:after="0" w:line="240" w:lineRule="auto"/>
        <w:ind w:left="360"/>
        <w:jc w:val="both"/>
        <w:rPr>
          <w:rFonts w:ascii="Arial" w:eastAsia="Calibri" w:hAnsi="Arial" w:cs="Arial"/>
          <w:color w:val="000000" w:themeColor="text1"/>
          <w:sz w:val="20"/>
          <w:szCs w:val="20"/>
          <w:lang w:val="lt-LT"/>
        </w:rPr>
      </w:pPr>
      <w:r w:rsidRPr="003F681A">
        <w:rPr>
          <w:rFonts w:ascii="Arial" w:eastAsia="Calibri" w:hAnsi="Arial" w:cs="Arial"/>
          <w:color w:val="000000" w:themeColor="text1"/>
          <w:sz w:val="20"/>
          <w:szCs w:val="20"/>
          <w:shd w:val="clear" w:color="auto" w:fill="FFFFFF"/>
          <w:lang w:val="lt-LT"/>
        </w:rPr>
        <w:t xml:space="preserve">Draudikui, išmokėjusiam draudimo išmoką, nepereina teisė reikalauti išmokėtų sumų iš atsakingo už padarytą žalą asmens, jeigu tas asmuo yra </w:t>
      </w:r>
      <w:r w:rsidR="008401D8" w:rsidRPr="003F681A">
        <w:rPr>
          <w:rFonts w:ascii="Arial" w:eastAsia="Calibri" w:hAnsi="Arial" w:cs="Arial"/>
          <w:color w:val="000000" w:themeColor="text1"/>
          <w:sz w:val="20"/>
          <w:szCs w:val="20"/>
          <w:shd w:val="clear" w:color="auto" w:fill="FFFFFF"/>
          <w:lang w:val="lt-LT"/>
        </w:rPr>
        <w:t xml:space="preserve">su </w:t>
      </w:r>
      <w:r w:rsidRPr="003F681A">
        <w:rPr>
          <w:rFonts w:ascii="Arial" w:eastAsia="Calibri" w:hAnsi="Arial" w:cs="Arial"/>
          <w:color w:val="000000" w:themeColor="text1"/>
          <w:sz w:val="20"/>
          <w:szCs w:val="20"/>
          <w:lang w:val="lt-LT"/>
        </w:rPr>
        <w:t>Draudėj</w:t>
      </w:r>
      <w:r w:rsidR="008401D8" w:rsidRPr="003F681A">
        <w:rPr>
          <w:rFonts w:ascii="Arial" w:eastAsia="Calibri" w:hAnsi="Arial" w:cs="Arial"/>
          <w:color w:val="000000" w:themeColor="text1"/>
          <w:sz w:val="20"/>
          <w:szCs w:val="20"/>
          <w:lang w:val="lt-LT"/>
        </w:rPr>
        <w:t>u</w:t>
      </w:r>
      <w:r w:rsidRPr="003F681A">
        <w:rPr>
          <w:rFonts w:ascii="Arial" w:eastAsia="Calibri" w:hAnsi="Arial" w:cs="Arial"/>
          <w:color w:val="000000" w:themeColor="text1"/>
          <w:sz w:val="20"/>
          <w:szCs w:val="20"/>
          <w:lang w:val="lt-LT"/>
        </w:rPr>
        <w:t xml:space="preserve"> susijusi įmonė, Draudėjo ar susijusios įmonės darbuotojas  bei Draudėjo </w:t>
      </w:r>
      <w:r w:rsidR="008401D8" w:rsidRPr="003F681A">
        <w:rPr>
          <w:rFonts w:ascii="Arial" w:eastAsia="Calibri" w:hAnsi="Arial" w:cs="Arial"/>
          <w:color w:val="000000" w:themeColor="text1"/>
          <w:sz w:val="20"/>
          <w:szCs w:val="20"/>
          <w:lang w:val="lt-LT"/>
        </w:rPr>
        <w:t>klientai ar partneriai, pasirašę su Draudėju sutartį, pagal kurią subrogacija į šiuos asmenis negalima</w:t>
      </w:r>
      <w:r w:rsidRPr="003F681A">
        <w:rPr>
          <w:rFonts w:ascii="Arial" w:eastAsia="Calibri" w:hAnsi="Arial" w:cs="Arial"/>
          <w:color w:val="000000" w:themeColor="text1"/>
          <w:sz w:val="20"/>
          <w:szCs w:val="20"/>
          <w:lang w:val="lt-LT"/>
        </w:rPr>
        <w:t>.</w:t>
      </w:r>
    </w:p>
    <w:p w14:paraId="56B54F58" w14:textId="77777777" w:rsidR="00D33DB7" w:rsidRPr="003F681A" w:rsidRDefault="00D33DB7" w:rsidP="00360714">
      <w:pPr>
        <w:pStyle w:val="Betarp"/>
        <w:jc w:val="both"/>
        <w:rPr>
          <w:rFonts w:ascii="Arial" w:hAnsi="Arial" w:cs="Arial"/>
          <w:bCs/>
          <w:sz w:val="20"/>
          <w:szCs w:val="20"/>
          <w:lang w:eastAsia="lt-LT"/>
        </w:rPr>
      </w:pPr>
    </w:p>
    <w:p w14:paraId="04B1C222" w14:textId="77777777" w:rsidR="006F760F" w:rsidRPr="003F681A" w:rsidRDefault="006F760F" w:rsidP="00D83E93">
      <w:pPr>
        <w:pStyle w:val="Sraopastraipa"/>
        <w:numPr>
          <w:ilvl w:val="2"/>
          <w:numId w:val="7"/>
        </w:numPr>
        <w:spacing w:after="0" w:line="240" w:lineRule="auto"/>
        <w:jc w:val="both"/>
        <w:rPr>
          <w:rFonts w:ascii="Arial" w:hAnsi="Arial" w:cs="Arial"/>
          <w:b/>
          <w:sz w:val="20"/>
          <w:szCs w:val="20"/>
          <w:lang w:val="lt-LT" w:eastAsia="lt-LT"/>
        </w:rPr>
      </w:pPr>
      <w:r w:rsidRPr="003F681A">
        <w:rPr>
          <w:rFonts w:ascii="Arial" w:eastAsia="Calibri" w:hAnsi="Arial" w:cs="Arial"/>
          <w:b/>
          <w:sz w:val="20"/>
          <w:szCs w:val="20"/>
          <w:lang w:val="lt-LT" w:eastAsia="lt-LT"/>
        </w:rPr>
        <w:t>Naujų objektų esamose ir naujose vietose draudimas</w:t>
      </w:r>
    </w:p>
    <w:p w14:paraId="327139B1" w14:textId="77777777" w:rsidR="006F760F" w:rsidRPr="003F681A" w:rsidRDefault="006F760F" w:rsidP="00B6452A">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Draudimo apsauga automatiškai be atskiro suderinimo</w:t>
      </w:r>
      <w:r w:rsidR="00D622BA" w:rsidRPr="003F681A">
        <w:rPr>
          <w:rFonts w:ascii="Arial" w:eastAsia="Calibri" w:hAnsi="Arial" w:cs="Arial"/>
          <w:sz w:val="20"/>
          <w:szCs w:val="20"/>
          <w:lang w:val="lt-LT" w:eastAsia="lt-LT"/>
        </w:rPr>
        <w:t xml:space="preserve"> suteikiama</w:t>
      </w:r>
      <w:r w:rsidRPr="003F681A">
        <w:rPr>
          <w:rFonts w:ascii="Arial" w:eastAsia="Calibri" w:hAnsi="Arial" w:cs="Arial"/>
          <w:sz w:val="20"/>
          <w:szCs w:val="20"/>
          <w:lang w:val="lt-LT" w:eastAsia="lt-LT"/>
        </w:rPr>
        <w:t xml:space="preserve"> visiems objektams, kurie draudimo laikotarpiu buvo įsigyti, išsinuomoti ar patikėti Draudėjui, jeigu tenkinamos šios sąlygos:</w:t>
      </w:r>
    </w:p>
    <w:p w14:paraId="3CBEFCA4" w14:textId="77777777" w:rsidR="006F760F" w:rsidRPr="003F681A" w:rsidRDefault="006F760F" w:rsidP="00617F9B">
      <w:pPr>
        <w:pStyle w:val="Sraopastraipa"/>
        <w:numPr>
          <w:ilvl w:val="0"/>
          <w:numId w:val="4"/>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turtas nėra priskiriamas objektui, kuris negali būti apdraudžiamas pagal draudimo sąlygas;</w:t>
      </w:r>
    </w:p>
    <w:p w14:paraId="05EEE20B" w14:textId="64F517BC" w:rsidR="006F760F" w:rsidRPr="003F681A" w:rsidRDefault="006F760F" w:rsidP="00617F9B">
      <w:pPr>
        <w:pStyle w:val="Sraopastraipa"/>
        <w:numPr>
          <w:ilvl w:val="0"/>
          <w:numId w:val="4"/>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turto draudimo suma naujoje vietoje neviršija </w:t>
      </w:r>
      <w:r w:rsidR="00A13BEE" w:rsidRPr="003F681A">
        <w:rPr>
          <w:rFonts w:ascii="Arial" w:eastAsia="Calibri" w:hAnsi="Arial" w:cs="Arial"/>
          <w:sz w:val="20"/>
          <w:szCs w:val="20"/>
          <w:lang w:val="lt-LT" w:eastAsia="lt-LT"/>
        </w:rPr>
        <w:t>250</w:t>
      </w:r>
      <w:r w:rsidR="000B5439">
        <w:rPr>
          <w:rFonts w:ascii="Arial" w:eastAsia="Calibri" w:hAnsi="Arial" w:cs="Arial"/>
          <w:sz w:val="20"/>
          <w:szCs w:val="20"/>
          <w:lang w:val="lt-LT" w:eastAsia="lt-LT"/>
        </w:rPr>
        <w:t xml:space="preserve"> </w:t>
      </w:r>
      <w:r w:rsidR="00A13BEE" w:rsidRPr="003F681A">
        <w:rPr>
          <w:rFonts w:ascii="Arial" w:eastAsia="Calibri" w:hAnsi="Arial" w:cs="Arial"/>
          <w:sz w:val="20"/>
          <w:szCs w:val="20"/>
          <w:lang w:val="lt-LT" w:eastAsia="lt-LT"/>
        </w:rPr>
        <w:t>000 Eur</w:t>
      </w:r>
      <w:r w:rsidRPr="003F681A">
        <w:rPr>
          <w:rFonts w:ascii="Arial" w:eastAsia="Calibri" w:hAnsi="Arial" w:cs="Arial"/>
          <w:sz w:val="20"/>
          <w:szCs w:val="20"/>
          <w:lang w:val="lt-LT" w:eastAsia="lt-LT"/>
        </w:rPr>
        <w:t>;</w:t>
      </w:r>
    </w:p>
    <w:p w14:paraId="386277E5" w14:textId="77777777" w:rsidR="006F760F" w:rsidRPr="003F681A" w:rsidRDefault="006F760F" w:rsidP="00617F9B">
      <w:pPr>
        <w:pStyle w:val="Sraopastraipa"/>
        <w:numPr>
          <w:ilvl w:val="0"/>
          <w:numId w:val="4"/>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turto paskirtis yra tokia pati kaip bet kurio iš objektų, apdraustų sudarant šią draudimo sutartį;</w:t>
      </w:r>
    </w:p>
    <w:p w14:paraId="349E5300" w14:textId="77777777" w:rsidR="006F760F" w:rsidRPr="003F681A" w:rsidRDefault="006F760F" w:rsidP="00617F9B">
      <w:pPr>
        <w:pStyle w:val="Sraopastraipa"/>
        <w:numPr>
          <w:ilvl w:val="0"/>
          <w:numId w:val="4"/>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turto priešgaisrinės apsaugos priemonės atitinka reikalavimus pagal galiojančius teisės aktus.</w:t>
      </w:r>
    </w:p>
    <w:p w14:paraId="38E2F36D" w14:textId="77777777" w:rsidR="006F760F" w:rsidRPr="003F681A" w:rsidRDefault="006F760F" w:rsidP="00617F9B">
      <w:pPr>
        <w:pStyle w:val="Sraopastraipa"/>
        <w:numPr>
          <w:ilvl w:val="0"/>
          <w:numId w:val="4"/>
        </w:numPr>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Jeigu bent vienas iš aukščiau paminėtų kriterijų nėra tenkinamas, tai draudimo apsauga gali būti suteikiama tik atskirai raštu suderinus su Draudiku.</w:t>
      </w:r>
    </w:p>
    <w:p w14:paraId="75A180EC" w14:textId="77777777" w:rsidR="002A6F33" w:rsidRPr="003F681A" w:rsidRDefault="002A6F33" w:rsidP="007B687A">
      <w:pPr>
        <w:spacing w:after="0" w:line="240" w:lineRule="auto"/>
        <w:jc w:val="both"/>
        <w:rPr>
          <w:rFonts w:ascii="Arial" w:hAnsi="Arial" w:cs="Arial"/>
          <w:sz w:val="20"/>
          <w:szCs w:val="20"/>
          <w:lang w:val="lt-LT"/>
        </w:rPr>
      </w:pPr>
    </w:p>
    <w:p w14:paraId="4FDBE641" w14:textId="77777777" w:rsidR="002A6F33" w:rsidRPr="003F681A" w:rsidRDefault="002A6F33" w:rsidP="00D83E93">
      <w:pPr>
        <w:pStyle w:val="Sraopastraipa"/>
        <w:numPr>
          <w:ilvl w:val="2"/>
          <w:numId w:val="7"/>
        </w:numPr>
        <w:spacing w:after="0" w:line="240" w:lineRule="auto"/>
        <w:jc w:val="both"/>
        <w:rPr>
          <w:rFonts w:ascii="Arial" w:eastAsia="Calibri" w:hAnsi="Arial" w:cs="Arial"/>
          <w:b/>
          <w:sz w:val="20"/>
          <w:szCs w:val="20"/>
          <w:lang w:val="lt-LT" w:eastAsia="lt-LT"/>
        </w:rPr>
      </w:pPr>
      <w:r w:rsidRPr="003F681A">
        <w:rPr>
          <w:rFonts w:ascii="Arial" w:eastAsia="Calibri" w:hAnsi="Arial" w:cs="Arial"/>
          <w:b/>
          <w:sz w:val="20"/>
          <w:szCs w:val="20"/>
          <w:lang w:val="lt-LT" w:eastAsia="lt-LT"/>
        </w:rPr>
        <w:t xml:space="preserve">Draudėjo </w:t>
      </w:r>
      <w:r w:rsidR="00D622BA" w:rsidRPr="003F681A">
        <w:rPr>
          <w:rFonts w:ascii="Arial" w:eastAsia="Calibri" w:hAnsi="Arial" w:cs="Arial"/>
          <w:b/>
          <w:sz w:val="20"/>
          <w:szCs w:val="20"/>
          <w:lang w:val="lt-LT" w:eastAsia="lt-LT"/>
        </w:rPr>
        <w:t xml:space="preserve">perleistas </w:t>
      </w:r>
      <w:r w:rsidRPr="003F681A">
        <w:rPr>
          <w:rFonts w:ascii="Arial" w:eastAsia="Calibri" w:hAnsi="Arial" w:cs="Arial"/>
          <w:b/>
          <w:sz w:val="20"/>
          <w:szCs w:val="20"/>
          <w:lang w:val="lt-LT" w:eastAsia="lt-LT"/>
        </w:rPr>
        <w:t>turtas</w:t>
      </w:r>
    </w:p>
    <w:p w14:paraId="5A655AD6" w14:textId="6CD538BE" w:rsidR="00B00233" w:rsidRPr="003F681A" w:rsidRDefault="00A13BEE" w:rsidP="00B00233">
      <w:pPr>
        <w:spacing w:after="0" w:line="240" w:lineRule="auto"/>
        <w:ind w:left="36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 xml:space="preserve">Apdrausto turto </w:t>
      </w:r>
      <w:r w:rsidR="002A6F33" w:rsidRPr="003F681A">
        <w:rPr>
          <w:rFonts w:ascii="Arial" w:eastAsia="Calibri" w:hAnsi="Arial" w:cs="Arial"/>
          <w:sz w:val="20"/>
          <w:szCs w:val="20"/>
          <w:lang w:val="lt-LT" w:eastAsia="lt-LT"/>
        </w:rPr>
        <w:t>išnuomo</w:t>
      </w:r>
      <w:r w:rsidRPr="003F681A">
        <w:rPr>
          <w:rFonts w:ascii="Arial" w:eastAsia="Calibri" w:hAnsi="Arial" w:cs="Arial"/>
          <w:sz w:val="20"/>
          <w:szCs w:val="20"/>
          <w:lang w:val="lt-LT" w:eastAsia="lt-LT"/>
        </w:rPr>
        <w:t>jimas</w:t>
      </w:r>
      <w:r w:rsidR="002A6F33" w:rsidRPr="003F681A">
        <w:rPr>
          <w:rFonts w:ascii="Arial" w:eastAsia="Calibri" w:hAnsi="Arial" w:cs="Arial"/>
          <w:sz w:val="20"/>
          <w:szCs w:val="20"/>
          <w:lang w:val="lt-LT" w:eastAsia="lt-LT"/>
        </w:rPr>
        <w:t>, patikė</w:t>
      </w:r>
      <w:r w:rsidRPr="003F681A">
        <w:rPr>
          <w:rFonts w:ascii="Arial" w:eastAsia="Calibri" w:hAnsi="Arial" w:cs="Arial"/>
          <w:sz w:val="20"/>
          <w:szCs w:val="20"/>
          <w:lang w:val="lt-LT" w:eastAsia="lt-LT"/>
        </w:rPr>
        <w:t>jimas</w:t>
      </w:r>
      <w:r w:rsidR="002A6F33" w:rsidRPr="003F681A">
        <w:rPr>
          <w:rFonts w:ascii="Arial" w:eastAsia="Calibri" w:hAnsi="Arial" w:cs="Arial"/>
          <w:sz w:val="20"/>
          <w:szCs w:val="20"/>
          <w:lang w:val="lt-LT" w:eastAsia="lt-LT"/>
        </w:rPr>
        <w:t xml:space="preserve"> ar kitais pagrindais </w:t>
      </w:r>
      <w:r w:rsidR="006939FE" w:rsidRPr="003F681A">
        <w:rPr>
          <w:rFonts w:ascii="Arial" w:eastAsia="Calibri" w:hAnsi="Arial" w:cs="Arial"/>
          <w:sz w:val="20"/>
          <w:szCs w:val="20"/>
          <w:lang w:val="lt-LT" w:eastAsia="lt-LT"/>
        </w:rPr>
        <w:t>perleidimas trečiųjų asmenų valdymui</w:t>
      </w:r>
      <w:r w:rsidR="002A6F33" w:rsidRPr="003F681A">
        <w:rPr>
          <w:rFonts w:ascii="Arial" w:eastAsia="Calibri" w:hAnsi="Arial" w:cs="Arial"/>
          <w:sz w:val="20"/>
          <w:szCs w:val="20"/>
          <w:lang w:val="lt-LT" w:eastAsia="lt-LT"/>
        </w:rPr>
        <w:t xml:space="preserve"> nėra laikoma rizikos padidėjimu</w:t>
      </w:r>
      <w:r w:rsidR="006939FE" w:rsidRPr="003F681A">
        <w:rPr>
          <w:rFonts w:ascii="Arial" w:eastAsia="Calibri" w:hAnsi="Arial" w:cs="Arial"/>
          <w:sz w:val="20"/>
          <w:szCs w:val="20"/>
          <w:lang w:val="lt-LT" w:eastAsia="lt-LT"/>
        </w:rPr>
        <w:t xml:space="preserve"> iki tas turtas nėra priskiriamas objektui, kuris negali būti apdraudžiamas pagal draudimo sąlygas, o objekte </w:t>
      </w:r>
      <w:r w:rsidR="002A6F33" w:rsidRPr="003F681A">
        <w:rPr>
          <w:rFonts w:ascii="Arial" w:eastAsia="Calibri" w:hAnsi="Arial" w:cs="Arial"/>
          <w:sz w:val="20"/>
          <w:szCs w:val="20"/>
          <w:lang w:val="lt-LT" w:eastAsia="lt-LT"/>
        </w:rPr>
        <w:t xml:space="preserve">vykdoma veikla atitinka turto polise numatytų draudimo objektų paskirtį bei </w:t>
      </w:r>
      <w:r w:rsidR="00D622BA" w:rsidRPr="003F681A">
        <w:rPr>
          <w:rFonts w:ascii="Arial" w:eastAsia="Calibri" w:hAnsi="Arial" w:cs="Arial"/>
          <w:sz w:val="20"/>
          <w:szCs w:val="20"/>
          <w:lang w:val="lt-LT" w:eastAsia="lt-LT"/>
        </w:rPr>
        <w:t>veiklas, kurias Draudėjas vykdo apdraustuose</w:t>
      </w:r>
      <w:r w:rsidRPr="003F681A">
        <w:rPr>
          <w:rFonts w:ascii="Arial" w:eastAsia="Calibri" w:hAnsi="Arial" w:cs="Arial"/>
          <w:sz w:val="20"/>
          <w:szCs w:val="20"/>
          <w:lang w:val="lt-LT" w:eastAsia="lt-LT"/>
        </w:rPr>
        <w:t xml:space="preserve"> </w:t>
      </w:r>
      <w:r w:rsidR="00D622BA" w:rsidRPr="003F681A">
        <w:rPr>
          <w:rFonts w:ascii="Arial" w:eastAsia="Calibri" w:hAnsi="Arial" w:cs="Arial"/>
          <w:sz w:val="20"/>
          <w:szCs w:val="20"/>
          <w:lang w:val="lt-LT" w:eastAsia="lt-LT"/>
        </w:rPr>
        <w:t>draudimo objektuose.</w:t>
      </w:r>
    </w:p>
    <w:p w14:paraId="65620C32" w14:textId="77777777" w:rsidR="00D83E93" w:rsidRPr="003F681A" w:rsidRDefault="00D83E93" w:rsidP="00B00233">
      <w:pPr>
        <w:spacing w:after="0" w:line="240" w:lineRule="auto"/>
        <w:ind w:left="360"/>
        <w:jc w:val="both"/>
        <w:rPr>
          <w:rFonts w:ascii="Arial" w:eastAsia="Calibri" w:hAnsi="Arial" w:cs="Arial"/>
          <w:sz w:val="20"/>
          <w:szCs w:val="20"/>
          <w:lang w:val="lt-LT" w:eastAsia="lt-LT"/>
        </w:rPr>
      </w:pPr>
    </w:p>
    <w:p w14:paraId="224FAB94" w14:textId="7CB4A351" w:rsidR="005B57F7" w:rsidRPr="003F681A" w:rsidRDefault="00D83E93" w:rsidP="00D83E93">
      <w:pPr>
        <w:pStyle w:val="Sraopastraipa"/>
        <w:numPr>
          <w:ilvl w:val="1"/>
          <w:numId w:val="7"/>
        </w:numPr>
        <w:spacing w:after="0" w:line="240" w:lineRule="auto"/>
        <w:ind w:left="851" w:hanging="491"/>
        <w:jc w:val="both"/>
        <w:rPr>
          <w:rFonts w:ascii="Arial" w:eastAsia="Times New Roman" w:hAnsi="Arial" w:cs="Arial"/>
          <w:b/>
          <w:sz w:val="20"/>
          <w:szCs w:val="20"/>
          <w:lang w:val="lt-LT"/>
        </w:rPr>
      </w:pPr>
      <w:r w:rsidRPr="003F681A">
        <w:rPr>
          <w:rFonts w:ascii="Arial" w:eastAsia="Times New Roman" w:hAnsi="Arial" w:cs="Arial"/>
          <w:b/>
          <w:sz w:val="20"/>
          <w:szCs w:val="20"/>
          <w:lang w:val="lt-LT"/>
        </w:rPr>
        <w:t>Priedai</w:t>
      </w:r>
    </w:p>
    <w:p w14:paraId="0FC399C3" w14:textId="77777777" w:rsidR="00D83E93" w:rsidRPr="003F681A" w:rsidRDefault="00D83E93" w:rsidP="00D83E93">
      <w:pPr>
        <w:spacing w:after="0" w:line="240" w:lineRule="auto"/>
        <w:jc w:val="both"/>
        <w:rPr>
          <w:rFonts w:ascii="Arial" w:eastAsia="Times New Roman" w:hAnsi="Arial" w:cs="Arial"/>
          <w:b/>
          <w:sz w:val="20"/>
          <w:szCs w:val="20"/>
          <w:lang w:val="lt-LT"/>
        </w:rPr>
      </w:pPr>
    </w:p>
    <w:p w14:paraId="77C22689" w14:textId="298A2954" w:rsidR="00D83E93" w:rsidRPr="003F681A" w:rsidRDefault="00D83E93" w:rsidP="003F681A">
      <w:pPr>
        <w:pStyle w:val="Sraopastraipa"/>
        <w:numPr>
          <w:ilvl w:val="2"/>
          <w:numId w:val="7"/>
        </w:numPr>
        <w:spacing w:after="0"/>
        <w:jc w:val="both"/>
        <w:rPr>
          <w:rFonts w:ascii="Arial" w:hAnsi="Arial" w:cs="Arial"/>
          <w:b/>
          <w:bCs/>
          <w:sz w:val="20"/>
          <w:szCs w:val="20"/>
          <w:lang w:val="lt-LT"/>
        </w:rPr>
      </w:pPr>
      <w:r w:rsidRPr="003F681A">
        <w:rPr>
          <w:rFonts w:ascii="Arial" w:hAnsi="Arial" w:cs="Arial"/>
          <w:b/>
          <w:bCs/>
          <w:sz w:val="20"/>
          <w:szCs w:val="20"/>
          <w:lang w:val="lt-LT"/>
        </w:rPr>
        <w:t>Priedas dėl grybelių ir panašių organizmų</w:t>
      </w:r>
    </w:p>
    <w:p w14:paraId="114452DB" w14:textId="4D9EB803" w:rsidR="00D83E93" w:rsidRPr="003F681A" w:rsidRDefault="00D83E93" w:rsidP="001C2573">
      <w:pPr>
        <w:ind w:left="284"/>
        <w:jc w:val="both"/>
        <w:rPr>
          <w:rFonts w:ascii="Arial" w:hAnsi="Arial" w:cs="Arial"/>
          <w:b/>
          <w:bCs/>
          <w:sz w:val="20"/>
          <w:szCs w:val="20"/>
          <w:lang w:val="lt-LT"/>
        </w:rPr>
      </w:pPr>
      <w:r w:rsidRPr="003F681A">
        <w:rPr>
          <w:rFonts w:ascii="Arial" w:hAnsi="Arial" w:cs="Arial"/>
          <w:sz w:val="20"/>
          <w:szCs w:val="20"/>
          <w:lang w:val="lt-LT"/>
        </w:rPr>
        <w:t>Nėra draudžiama jokia žala, nuostolis ar išlaidos, tiesiogiai ar netiesiogiai nulemtos ar kažkokiu būdu susijusios su pelėsiais, grybeliais, sporomis ar kitokiais panašiais organizmais. Ši išlyga taikoma neatsižvelgiant į bet kokią kitą priežastį ar įvykį kuris įvyksta kartu su arba po žalos, nuostolio, kaštų, ieškinio ar išlaidų.</w:t>
      </w:r>
    </w:p>
    <w:p w14:paraId="6844CC4B" w14:textId="2068C1B9" w:rsidR="00D83E93" w:rsidRPr="003F681A" w:rsidRDefault="00D83E93" w:rsidP="003F681A">
      <w:pPr>
        <w:pStyle w:val="Sraopastraipa"/>
        <w:numPr>
          <w:ilvl w:val="2"/>
          <w:numId w:val="7"/>
        </w:numPr>
        <w:spacing w:after="0"/>
        <w:jc w:val="both"/>
        <w:rPr>
          <w:rFonts w:ascii="Arial" w:hAnsi="Arial" w:cs="Arial"/>
          <w:b/>
          <w:bCs/>
          <w:sz w:val="20"/>
          <w:szCs w:val="20"/>
          <w:lang w:val="lt-LT"/>
        </w:rPr>
      </w:pPr>
      <w:r w:rsidRPr="003F681A">
        <w:rPr>
          <w:rFonts w:ascii="Arial" w:hAnsi="Arial" w:cs="Arial"/>
          <w:b/>
          <w:bCs/>
          <w:sz w:val="20"/>
          <w:szCs w:val="20"/>
          <w:lang w:val="lt-LT"/>
        </w:rPr>
        <w:t>Priedas dėl asbesto, 1994</w:t>
      </w:r>
    </w:p>
    <w:p w14:paraId="515B241E" w14:textId="77777777" w:rsidR="00D83E93" w:rsidRPr="003F681A" w:rsidRDefault="00D83E93" w:rsidP="003F681A">
      <w:pPr>
        <w:spacing w:after="0" w:line="240" w:lineRule="auto"/>
        <w:ind w:left="284"/>
        <w:jc w:val="both"/>
        <w:rPr>
          <w:rFonts w:ascii="Arial" w:hAnsi="Arial" w:cs="Arial"/>
          <w:sz w:val="20"/>
          <w:szCs w:val="20"/>
          <w:lang w:val="lt-LT"/>
        </w:rPr>
      </w:pPr>
      <w:r w:rsidRPr="003F681A">
        <w:rPr>
          <w:rFonts w:ascii="Arial" w:hAnsi="Arial" w:cs="Arial"/>
          <w:sz w:val="20"/>
          <w:szCs w:val="20"/>
          <w:lang w:val="lt-LT"/>
        </w:rPr>
        <w:t>Asbestas yra apdraudžiamas tuo atveju, kai jis fiziškai inkorporuotas į draudžiamą pastatą ar struktūrą ir tuo atveju, kai asbestas fiziškai sugadinamas draudimo apsaugos galiojimo laikotarpiu dėl vienos iš išvardintų rizikų:</w:t>
      </w:r>
    </w:p>
    <w:p w14:paraId="3085755B" w14:textId="77777777" w:rsidR="00D83E93" w:rsidRPr="003F681A" w:rsidRDefault="00D83E93" w:rsidP="003F681A">
      <w:pPr>
        <w:spacing w:after="0"/>
        <w:ind w:left="284"/>
        <w:jc w:val="both"/>
        <w:rPr>
          <w:rFonts w:ascii="Arial" w:hAnsi="Arial" w:cs="Arial"/>
          <w:sz w:val="20"/>
          <w:szCs w:val="20"/>
          <w:lang w:val="lt-LT"/>
        </w:rPr>
      </w:pPr>
      <w:r w:rsidRPr="003F681A">
        <w:rPr>
          <w:rFonts w:ascii="Arial" w:hAnsi="Arial" w:cs="Arial"/>
          <w:sz w:val="20"/>
          <w:szCs w:val="20"/>
          <w:lang w:val="lt-LT"/>
        </w:rPr>
        <w:t xml:space="preserve">Gaisras, sprogimas, žaibo įtrenkimas, audra, vėtra, tiesioginis transporto priemonės, laivo ar lėktuvo atsitrenkimas, riaušės ar pilietiniai neramumai, vandalizmas ar tyčinė veika, </w:t>
      </w:r>
      <w:proofErr w:type="spellStart"/>
      <w:r w:rsidRPr="003F681A">
        <w:rPr>
          <w:rFonts w:ascii="Arial" w:hAnsi="Arial" w:cs="Arial"/>
          <w:sz w:val="20"/>
          <w:szCs w:val="20"/>
          <w:lang w:val="lt-LT"/>
        </w:rPr>
        <w:t>sprinklerinės</w:t>
      </w:r>
      <w:proofErr w:type="spellEnd"/>
      <w:r w:rsidRPr="003F681A">
        <w:rPr>
          <w:rFonts w:ascii="Arial" w:hAnsi="Arial" w:cs="Arial"/>
          <w:sz w:val="20"/>
          <w:szCs w:val="20"/>
          <w:lang w:val="lt-LT"/>
        </w:rPr>
        <w:t xml:space="preserve"> sistemos gedimai.</w:t>
      </w:r>
    </w:p>
    <w:p w14:paraId="0AF3F177" w14:textId="77777777" w:rsidR="00D83E93" w:rsidRPr="003F681A" w:rsidRDefault="00D83E93" w:rsidP="003F681A">
      <w:pPr>
        <w:spacing w:after="0"/>
        <w:ind w:left="284"/>
        <w:jc w:val="both"/>
        <w:rPr>
          <w:rFonts w:ascii="Arial" w:hAnsi="Arial" w:cs="Arial"/>
          <w:sz w:val="20"/>
          <w:szCs w:val="20"/>
          <w:lang w:val="lt-LT"/>
        </w:rPr>
      </w:pPr>
      <w:r w:rsidRPr="003F681A">
        <w:rPr>
          <w:rFonts w:ascii="Arial" w:hAnsi="Arial" w:cs="Arial"/>
          <w:sz w:val="20"/>
          <w:szCs w:val="20"/>
          <w:lang w:val="lt-LT"/>
        </w:rPr>
        <w:t>Ši išlyga yra taikoma visiems apribojimams, papildomai prie šių apribojimų:</w:t>
      </w:r>
    </w:p>
    <w:p w14:paraId="4B8307B2" w14:textId="77777777" w:rsidR="00D83E93" w:rsidRPr="003F681A" w:rsidRDefault="00D83E93" w:rsidP="003F681A">
      <w:pPr>
        <w:pStyle w:val="Sraopastraipa"/>
        <w:numPr>
          <w:ilvl w:val="0"/>
          <w:numId w:val="21"/>
        </w:numPr>
        <w:spacing w:after="0" w:line="240" w:lineRule="auto"/>
        <w:ind w:left="993" w:hanging="284"/>
        <w:jc w:val="both"/>
        <w:rPr>
          <w:rFonts w:ascii="Arial" w:hAnsi="Arial" w:cs="Arial"/>
          <w:sz w:val="20"/>
          <w:szCs w:val="20"/>
          <w:lang w:val="lt-LT"/>
        </w:rPr>
      </w:pPr>
      <w:r w:rsidRPr="003F681A">
        <w:rPr>
          <w:rFonts w:ascii="Arial" w:hAnsi="Arial" w:cs="Arial"/>
          <w:sz w:val="20"/>
          <w:szCs w:val="20"/>
          <w:lang w:val="lt-LT"/>
        </w:rPr>
        <w:t>išvardintos rizikos turi būti staigi, tiesioginė žalos asbestui priežastis;</w:t>
      </w:r>
    </w:p>
    <w:p w14:paraId="7CCB0A9B" w14:textId="5A22E7FC" w:rsidR="00D83E93" w:rsidRPr="003F681A" w:rsidRDefault="00D83E93" w:rsidP="003F681A">
      <w:pPr>
        <w:pStyle w:val="Sraopastraipa"/>
        <w:numPr>
          <w:ilvl w:val="0"/>
          <w:numId w:val="21"/>
        </w:numPr>
        <w:spacing w:after="0" w:line="240" w:lineRule="auto"/>
        <w:ind w:left="1134" w:hanging="426"/>
        <w:jc w:val="both"/>
        <w:rPr>
          <w:rFonts w:ascii="Arial" w:hAnsi="Arial" w:cs="Arial"/>
          <w:sz w:val="20"/>
          <w:szCs w:val="20"/>
          <w:lang w:val="lt-LT"/>
        </w:rPr>
      </w:pPr>
      <w:r w:rsidRPr="003F681A">
        <w:rPr>
          <w:rFonts w:ascii="Arial" w:hAnsi="Arial" w:cs="Arial"/>
          <w:sz w:val="20"/>
          <w:szCs w:val="20"/>
          <w:lang w:val="lt-LT"/>
        </w:rPr>
        <w:t xml:space="preserve">apdraustasis turi nedelsiant informuoti Draudiką apie žalos asbestui atsiradimą ir nuostolius. Nedelsiant reiškia per 3 (tris) darbo dienas. Bet kokiu atveju draudimo apsauga neapima jokios žalos, apie kurią pranešta daugiau kaip po 12 mėnesių nuo Sutarties galiojimo pasibaigimo; </w:t>
      </w:r>
    </w:p>
    <w:p w14:paraId="1462DF70" w14:textId="77777777" w:rsidR="00D83E93" w:rsidRPr="003F681A" w:rsidRDefault="00D83E93" w:rsidP="003F681A">
      <w:pPr>
        <w:pStyle w:val="Sraopastraipa"/>
        <w:numPr>
          <w:ilvl w:val="0"/>
          <w:numId w:val="21"/>
        </w:numPr>
        <w:spacing w:after="0" w:line="240" w:lineRule="auto"/>
        <w:ind w:left="1134" w:hanging="426"/>
        <w:jc w:val="both"/>
        <w:rPr>
          <w:rFonts w:ascii="Arial" w:hAnsi="Arial" w:cs="Arial"/>
          <w:sz w:val="20"/>
          <w:szCs w:val="20"/>
          <w:lang w:val="lt-LT"/>
        </w:rPr>
      </w:pPr>
      <w:r w:rsidRPr="003F681A">
        <w:rPr>
          <w:rFonts w:ascii="Arial" w:hAnsi="Arial" w:cs="Arial"/>
          <w:sz w:val="20"/>
          <w:szCs w:val="20"/>
          <w:lang w:val="lt-LT"/>
        </w:rPr>
        <w:t>taip pat neatlyginami nuostoliai, susiję su asbestu:</w:t>
      </w:r>
    </w:p>
    <w:p w14:paraId="30227A5E" w14:textId="77777777" w:rsidR="00D83E93" w:rsidRPr="003F681A" w:rsidRDefault="00D83E93" w:rsidP="003F681A">
      <w:pPr>
        <w:spacing w:after="0"/>
        <w:ind w:left="1843" w:hanging="294"/>
        <w:jc w:val="both"/>
        <w:rPr>
          <w:rFonts w:ascii="Arial" w:hAnsi="Arial" w:cs="Arial"/>
          <w:sz w:val="20"/>
          <w:szCs w:val="20"/>
          <w:lang w:val="lt-LT"/>
        </w:rPr>
      </w:pPr>
      <w:r w:rsidRPr="003F681A">
        <w:rPr>
          <w:rFonts w:ascii="Arial" w:hAnsi="Arial" w:cs="Arial"/>
          <w:sz w:val="20"/>
          <w:szCs w:val="20"/>
          <w:lang w:val="lt-LT"/>
        </w:rPr>
        <w:t>(i) dėl klaidų projektuojant, gaminant ar instaliuojant asbestą;</w:t>
      </w:r>
    </w:p>
    <w:p w14:paraId="35BD4835" w14:textId="77777777" w:rsidR="00D83E93" w:rsidRPr="003F681A" w:rsidRDefault="00D83E93" w:rsidP="003F681A">
      <w:pPr>
        <w:spacing w:after="0"/>
        <w:ind w:left="709" w:firstLine="851"/>
        <w:jc w:val="both"/>
        <w:rPr>
          <w:rFonts w:ascii="Arial" w:hAnsi="Arial" w:cs="Arial"/>
          <w:sz w:val="20"/>
          <w:szCs w:val="20"/>
          <w:lang w:val="lt-LT"/>
        </w:rPr>
      </w:pPr>
      <w:r w:rsidRPr="003F681A">
        <w:rPr>
          <w:rFonts w:ascii="Arial" w:hAnsi="Arial" w:cs="Arial"/>
          <w:sz w:val="20"/>
          <w:szCs w:val="20"/>
          <w:lang w:val="lt-LT"/>
        </w:rPr>
        <w:t>(ii) ne fizinis asbesto sugadinimas dėl išvardintų rizikų, įskaitant valdžios institucijų nurodymą ar prašymą;</w:t>
      </w:r>
    </w:p>
    <w:p w14:paraId="3987EDD9" w14:textId="3404749A" w:rsidR="00D83E93" w:rsidRPr="003F681A" w:rsidRDefault="00D83E93" w:rsidP="003F681A">
      <w:pPr>
        <w:pStyle w:val="Sraopastraipa"/>
        <w:numPr>
          <w:ilvl w:val="0"/>
          <w:numId w:val="21"/>
        </w:numPr>
        <w:tabs>
          <w:tab w:val="left" w:pos="426"/>
          <w:tab w:val="left" w:pos="1134"/>
        </w:tabs>
        <w:spacing w:after="0" w:line="240" w:lineRule="auto"/>
        <w:ind w:hanging="11"/>
        <w:jc w:val="both"/>
        <w:rPr>
          <w:rFonts w:ascii="Arial" w:hAnsi="Arial" w:cs="Arial"/>
          <w:sz w:val="20"/>
          <w:szCs w:val="20"/>
          <w:lang w:val="lt-LT"/>
        </w:rPr>
      </w:pPr>
      <w:r w:rsidRPr="003F681A">
        <w:rPr>
          <w:rFonts w:ascii="Arial" w:hAnsi="Arial" w:cs="Arial"/>
          <w:sz w:val="20"/>
          <w:szCs w:val="20"/>
          <w:lang w:val="lt-LT"/>
        </w:rPr>
        <w:t>pastatas ar statinys turi būti apdraustas šioje techninėje specifikacijoje išvardintomis rizikomis.</w:t>
      </w:r>
    </w:p>
    <w:p w14:paraId="2EBC7A72" w14:textId="77777777" w:rsidR="00D83E93" w:rsidRPr="003F681A" w:rsidRDefault="00D83E93" w:rsidP="003F681A">
      <w:pPr>
        <w:spacing w:after="0"/>
        <w:jc w:val="both"/>
        <w:rPr>
          <w:rFonts w:ascii="Arial" w:hAnsi="Arial" w:cs="Arial"/>
          <w:sz w:val="20"/>
          <w:szCs w:val="20"/>
          <w:lang w:val="lt-LT"/>
        </w:rPr>
      </w:pPr>
    </w:p>
    <w:p w14:paraId="1AFBB7E9" w14:textId="062081D6" w:rsidR="003F681A" w:rsidRPr="003F681A" w:rsidRDefault="003F681A" w:rsidP="003F681A">
      <w:pPr>
        <w:pStyle w:val="Sraopastraipa"/>
        <w:numPr>
          <w:ilvl w:val="2"/>
          <w:numId w:val="7"/>
        </w:numPr>
        <w:spacing w:after="0"/>
        <w:jc w:val="both"/>
        <w:rPr>
          <w:rFonts w:ascii="Arial" w:hAnsi="Arial" w:cs="Arial"/>
          <w:b/>
          <w:bCs/>
          <w:sz w:val="20"/>
          <w:szCs w:val="20"/>
          <w:lang w:val="lt-LT"/>
        </w:rPr>
      </w:pPr>
      <w:r w:rsidRPr="003F681A">
        <w:rPr>
          <w:rFonts w:ascii="Arial" w:hAnsi="Arial" w:cs="Arial"/>
          <w:b/>
          <w:bCs/>
          <w:sz w:val="20"/>
          <w:szCs w:val="20"/>
          <w:lang w:val="lt-LT"/>
        </w:rPr>
        <w:t>Priedas dėl kibernetinių rizikų</w:t>
      </w:r>
    </w:p>
    <w:p w14:paraId="0709C969" w14:textId="77777777" w:rsidR="003F681A" w:rsidRPr="003F681A" w:rsidRDefault="003F681A" w:rsidP="003F681A">
      <w:pPr>
        <w:pStyle w:val="Sraopastraipa"/>
        <w:spacing w:after="0"/>
        <w:ind w:left="360"/>
        <w:jc w:val="both"/>
        <w:rPr>
          <w:rFonts w:ascii="Arial" w:hAnsi="Arial" w:cs="Arial"/>
          <w:sz w:val="20"/>
          <w:szCs w:val="20"/>
          <w:lang w:val="lt-LT"/>
        </w:rPr>
      </w:pPr>
      <w:r w:rsidRPr="003F681A">
        <w:rPr>
          <w:rFonts w:ascii="Arial" w:hAnsi="Arial" w:cs="Arial"/>
          <w:sz w:val="20"/>
          <w:szCs w:val="20"/>
          <w:lang w:val="lt-LT"/>
        </w:rPr>
        <w:t>Draudimo apsaugai yra taikomi ribojimai, numatyti LMA 5401 CYBER EXCLUSION.</w:t>
      </w:r>
    </w:p>
    <w:p w14:paraId="69E01FBB" w14:textId="77777777" w:rsidR="003F681A" w:rsidRPr="003F681A" w:rsidRDefault="003F681A" w:rsidP="003F681A">
      <w:pPr>
        <w:pStyle w:val="Sraopastraipa"/>
        <w:spacing w:after="0"/>
        <w:ind w:left="360"/>
        <w:jc w:val="both"/>
        <w:rPr>
          <w:rFonts w:ascii="Arial" w:hAnsi="Arial" w:cs="Arial"/>
          <w:sz w:val="20"/>
          <w:szCs w:val="20"/>
          <w:lang w:val="lt-LT"/>
        </w:rPr>
      </w:pPr>
    </w:p>
    <w:p w14:paraId="437FF186" w14:textId="0E144783" w:rsidR="003F681A" w:rsidRPr="003F681A" w:rsidRDefault="003F681A" w:rsidP="003F681A">
      <w:pPr>
        <w:pStyle w:val="Sraopastraipa"/>
        <w:numPr>
          <w:ilvl w:val="2"/>
          <w:numId w:val="7"/>
        </w:numPr>
        <w:spacing w:after="0"/>
        <w:jc w:val="both"/>
        <w:rPr>
          <w:rFonts w:ascii="Arial" w:hAnsi="Arial" w:cs="Arial"/>
          <w:b/>
          <w:bCs/>
          <w:sz w:val="20"/>
          <w:szCs w:val="20"/>
          <w:lang w:val="lt-LT"/>
        </w:rPr>
      </w:pPr>
      <w:r w:rsidRPr="003F681A">
        <w:rPr>
          <w:rFonts w:ascii="Arial" w:hAnsi="Arial" w:cs="Arial"/>
          <w:b/>
          <w:bCs/>
          <w:sz w:val="20"/>
          <w:szCs w:val="20"/>
          <w:lang w:val="lt-LT"/>
        </w:rPr>
        <w:t>Priedas dėl rizikų, susijusių su ligomis</w:t>
      </w:r>
    </w:p>
    <w:p w14:paraId="104817AB" w14:textId="77777777" w:rsidR="003F681A" w:rsidRPr="003F681A" w:rsidRDefault="003F681A" w:rsidP="003F681A">
      <w:pPr>
        <w:pStyle w:val="Sraopastraipa"/>
        <w:ind w:left="360"/>
        <w:jc w:val="both"/>
        <w:rPr>
          <w:rFonts w:ascii="Arial" w:hAnsi="Arial" w:cs="Arial"/>
          <w:sz w:val="20"/>
          <w:szCs w:val="20"/>
          <w:lang w:val="lt-LT"/>
        </w:rPr>
      </w:pPr>
      <w:r w:rsidRPr="003F681A">
        <w:rPr>
          <w:rFonts w:ascii="Arial" w:hAnsi="Arial" w:cs="Arial"/>
          <w:sz w:val="20"/>
          <w:szCs w:val="20"/>
          <w:lang w:val="lt-LT"/>
        </w:rPr>
        <w:t>Draudimo apsaugai yra taikomi ribojimai, numatyti LMA 5393 COMMUNICABLE DISEASE ENDORSEMENT.</w:t>
      </w:r>
    </w:p>
    <w:p w14:paraId="53092D02" w14:textId="77777777" w:rsidR="003F681A" w:rsidRPr="003F681A" w:rsidRDefault="003F681A" w:rsidP="003F681A">
      <w:pPr>
        <w:spacing w:after="0"/>
        <w:jc w:val="both"/>
        <w:rPr>
          <w:rFonts w:ascii="Arial" w:hAnsi="Arial" w:cs="Arial"/>
          <w:b/>
          <w:bCs/>
          <w:sz w:val="20"/>
          <w:szCs w:val="20"/>
          <w:lang w:val="lt-LT"/>
        </w:rPr>
      </w:pPr>
    </w:p>
    <w:p w14:paraId="71B54BE6" w14:textId="77777777" w:rsidR="003F681A" w:rsidRPr="003F681A" w:rsidRDefault="003F681A" w:rsidP="003F681A">
      <w:pPr>
        <w:jc w:val="both"/>
        <w:rPr>
          <w:rFonts w:ascii="Arial" w:hAnsi="Arial" w:cs="Arial"/>
          <w:b/>
          <w:bCs/>
          <w:sz w:val="20"/>
          <w:szCs w:val="20"/>
          <w:lang w:val="lt-LT"/>
        </w:rPr>
      </w:pPr>
    </w:p>
    <w:p w14:paraId="5904F1E6" w14:textId="77777777" w:rsidR="00D83E93" w:rsidRPr="003F681A" w:rsidRDefault="00D83E93" w:rsidP="00D83E93">
      <w:pPr>
        <w:jc w:val="both"/>
        <w:rPr>
          <w:rFonts w:ascii="Arial" w:hAnsi="Arial" w:cs="Arial"/>
          <w:b/>
          <w:bCs/>
          <w:sz w:val="20"/>
          <w:szCs w:val="20"/>
          <w:lang w:val="lt-LT"/>
        </w:rPr>
      </w:pPr>
    </w:p>
    <w:p w14:paraId="4592CC6F" w14:textId="77777777" w:rsidR="00D83E93" w:rsidRPr="003F681A" w:rsidRDefault="00D83E93" w:rsidP="00D83E93">
      <w:pPr>
        <w:spacing w:after="0" w:line="240" w:lineRule="auto"/>
        <w:jc w:val="both"/>
        <w:rPr>
          <w:rFonts w:ascii="Arial" w:eastAsia="Times New Roman" w:hAnsi="Arial" w:cs="Arial"/>
          <w:b/>
          <w:sz w:val="20"/>
          <w:szCs w:val="20"/>
          <w:lang w:val="lt-LT"/>
        </w:rPr>
      </w:pPr>
    </w:p>
    <w:p w14:paraId="65761213" w14:textId="77777777" w:rsidR="00D25653" w:rsidRPr="003F681A" w:rsidRDefault="00D25653" w:rsidP="006B48A8">
      <w:pPr>
        <w:pStyle w:val="Sraopastraipa"/>
        <w:pageBreakBefore/>
        <w:numPr>
          <w:ilvl w:val="0"/>
          <w:numId w:val="2"/>
        </w:numPr>
        <w:pBdr>
          <w:top w:val="single" w:sz="8" w:space="1" w:color="auto"/>
          <w:bottom w:val="single" w:sz="8" w:space="1" w:color="auto"/>
        </w:pBdr>
        <w:tabs>
          <w:tab w:val="left" w:pos="284"/>
        </w:tabs>
        <w:spacing w:before="60" w:after="60" w:line="240" w:lineRule="atLeast"/>
        <w:ind w:left="0" w:firstLine="0"/>
        <w:rPr>
          <w:rFonts w:ascii="Arial" w:hAnsi="Arial" w:cs="Arial"/>
          <w:b/>
          <w:sz w:val="20"/>
          <w:szCs w:val="20"/>
          <w:lang w:val="lt-LT"/>
        </w:rPr>
      </w:pPr>
      <w:r w:rsidRPr="003F681A">
        <w:rPr>
          <w:rFonts w:ascii="Arial" w:hAnsi="Arial" w:cs="Arial"/>
          <w:b/>
          <w:sz w:val="20"/>
          <w:szCs w:val="20"/>
          <w:lang w:val="lt-LT"/>
        </w:rPr>
        <w:lastRenderedPageBreak/>
        <w:t xml:space="preserve">     INFORMACIJA RIZIKOS VERTINIMUI</w:t>
      </w:r>
    </w:p>
    <w:p w14:paraId="5624BB79" w14:textId="77777777" w:rsidR="006B48A8" w:rsidRPr="003F681A" w:rsidRDefault="006B48A8" w:rsidP="006B48A8">
      <w:pPr>
        <w:pStyle w:val="Sraopastraipa"/>
        <w:keepNext/>
        <w:spacing w:after="0" w:line="240" w:lineRule="auto"/>
        <w:ind w:left="864"/>
        <w:jc w:val="both"/>
        <w:outlineLvl w:val="0"/>
        <w:rPr>
          <w:rFonts w:ascii="Arial" w:eastAsia="Times New Roman" w:hAnsi="Arial" w:cs="Arial"/>
          <w:b/>
          <w:sz w:val="20"/>
          <w:szCs w:val="20"/>
          <w:lang w:val="lt-LT"/>
        </w:rPr>
      </w:pPr>
    </w:p>
    <w:p w14:paraId="7DA03D6A" w14:textId="4B19CF42" w:rsidR="00571B8D" w:rsidRPr="003F681A" w:rsidRDefault="005B48E9" w:rsidP="00617F9B">
      <w:pPr>
        <w:pStyle w:val="Sraopastraipa"/>
        <w:keepNext/>
        <w:numPr>
          <w:ilvl w:val="1"/>
          <w:numId w:val="10"/>
        </w:numPr>
        <w:spacing w:after="0" w:line="240" w:lineRule="auto"/>
        <w:jc w:val="both"/>
        <w:outlineLvl w:val="0"/>
        <w:rPr>
          <w:rFonts w:ascii="Arial" w:eastAsia="Times New Roman" w:hAnsi="Arial" w:cs="Arial"/>
          <w:b/>
          <w:sz w:val="20"/>
          <w:szCs w:val="20"/>
          <w:lang w:val="lt-LT"/>
        </w:rPr>
      </w:pPr>
      <w:r w:rsidRPr="003F681A">
        <w:rPr>
          <w:rFonts w:ascii="Arial" w:eastAsia="Times New Roman" w:hAnsi="Arial" w:cs="Arial"/>
          <w:b/>
          <w:sz w:val="20"/>
          <w:szCs w:val="20"/>
          <w:lang w:val="lt-LT"/>
        </w:rPr>
        <w:t xml:space="preserve"> </w:t>
      </w:r>
      <w:r w:rsidR="007070C0" w:rsidRPr="003F681A">
        <w:rPr>
          <w:rFonts w:ascii="Arial" w:eastAsia="Times New Roman" w:hAnsi="Arial" w:cs="Arial"/>
          <w:b/>
          <w:sz w:val="20"/>
          <w:szCs w:val="20"/>
          <w:lang w:val="lt-LT"/>
        </w:rPr>
        <w:t>Nuostolių istorija</w:t>
      </w:r>
      <w:r w:rsidR="00571B8D" w:rsidRPr="003F681A">
        <w:rPr>
          <w:rFonts w:ascii="Arial" w:eastAsia="Times New Roman" w:hAnsi="Arial" w:cs="Arial"/>
          <w:b/>
          <w:sz w:val="20"/>
          <w:szCs w:val="20"/>
          <w:lang w:val="lt-LT"/>
        </w:rPr>
        <w:t>:</w:t>
      </w:r>
    </w:p>
    <w:p w14:paraId="0760F589" w14:textId="3830F516" w:rsidR="00571B8D" w:rsidRPr="003F681A" w:rsidRDefault="00571B8D" w:rsidP="00AC6573">
      <w:pPr>
        <w:spacing w:after="0" w:line="240" w:lineRule="auto"/>
        <w:ind w:left="864"/>
        <w:jc w:val="both"/>
        <w:rPr>
          <w:rFonts w:ascii="Arial" w:eastAsia="Calibri" w:hAnsi="Arial" w:cs="Arial"/>
          <w:sz w:val="20"/>
          <w:szCs w:val="20"/>
          <w:lang w:val="lt-LT" w:eastAsia="lt-LT"/>
        </w:rPr>
      </w:pPr>
    </w:p>
    <w:p w14:paraId="158707D9" w14:textId="7844DAAF" w:rsidR="00AC6573" w:rsidRPr="003F681A" w:rsidRDefault="00AC6573" w:rsidP="00571B8D">
      <w:pPr>
        <w:spacing w:after="0" w:line="240" w:lineRule="auto"/>
        <w:jc w:val="both"/>
        <w:rPr>
          <w:rFonts w:ascii="Arial" w:eastAsia="Times New Roman" w:hAnsi="Arial" w:cs="Arial"/>
          <w:sz w:val="20"/>
          <w:szCs w:val="20"/>
          <w:lang w:val="lt-LT" w:eastAsia="lt-LT"/>
        </w:rPr>
      </w:pPr>
    </w:p>
    <w:p w14:paraId="04865706" w14:textId="30C546F0" w:rsidR="00AC6573" w:rsidRPr="003F681A" w:rsidRDefault="00AC6573" w:rsidP="00571B8D">
      <w:pPr>
        <w:spacing w:after="0" w:line="240" w:lineRule="auto"/>
        <w:jc w:val="both"/>
        <w:rPr>
          <w:rFonts w:ascii="Arial" w:eastAsia="Times New Roman" w:hAnsi="Arial" w:cs="Arial"/>
          <w:sz w:val="20"/>
          <w:szCs w:val="20"/>
          <w:lang w:val="lt-LT" w:eastAsia="lt-LT"/>
        </w:rPr>
      </w:pPr>
    </w:p>
    <w:p w14:paraId="1B3F4326" w14:textId="082AA084" w:rsidR="00AC6573" w:rsidRPr="003F681A" w:rsidRDefault="002139D1" w:rsidP="00AC6573">
      <w:pPr>
        <w:pStyle w:val="Sraopastraipa"/>
        <w:numPr>
          <w:ilvl w:val="0"/>
          <w:numId w:val="19"/>
        </w:numPr>
        <w:spacing w:after="0" w:line="240" w:lineRule="auto"/>
        <w:jc w:val="both"/>
        <w:rPr>
          <w:rFonts w:ascii="Arial" w:eastAsia="Times New Roman" w:hAnsi="Arial" w:cs="Arial"/>
          <w:b/>
          <w:sz w:val="20"/>
          <w:szCs w:val="20"/>
          <w:lang w:val="lt-LT"/>
        </w:rPr>
      </w:pPr>
      <w:r>
        <w:rPr>
          <w:rFonts w:ascii="Arial" w:eastAsia="Times New Roman" w:hAnsi="Arial" w:cs="Arial"/>
          <w:b/>
          <w:sz w:val="20"/>
          <w:szCs w:val="20"/>
          <w:lang w:val="lt-LT"/>
        </w:rPr>
        <w:t xml:space="preserve">Pagal </w:t>
      </w:r>
      <w:r w:rsidR="004B7318">
        <w:rPr>
          <w:rFonts w:ascii="Arial" w:eastAsia="Times New Roman" w:hAnsi="Arial" w:cs="Arial"/>
          <w:b/>
          <w:sz w:val="20"/>
          <w:szCs w:val="20"/>
          <w:lang w:val="lt-LT"/>
        </w:rPr>
        <w:t>Techninės specifikacijos</w:t>
      </w:r>
      <w:r w:rsidR="00AC6573" w:rsidRPr="003F681A">
        <w:rPr>
          <w:rFonts w:ascii="Arial" w:eastAsia="Times New Roman" w:hAnsi="Arial" w:cs="Arial"/>
          <w:b/>
          <w:sz w:val="20"/>
          <w:szCs w:val="20"/>
          <w:lang w:val="lt-LT"/>
        </w:rPr>
        <w:t xml:space="preserve"> </w:t>
      </w:r>
      <w:r>
        <w:rPr>
          <w:rFonts w:ascii="Arial" w:eastAsia="Times New Roman" w:hAnsi="Arial" w:cs="Arial"/>
          <w:b/>
          <w:sz w:val="20"/>
          <w:szCs w:val="20"/>
          <w:lang w:val="lt-LT"/>
        </w:rPr>
        <w:t>Priedą Nr. 1</w:t>
      </w:r>
    </w:p>
    <w:p w14:paraId="465EF45B" w14:textId="43D129E4" w:rsidR="00AC6573" w:rsidRPr="003F681A" w:rsidRDefault="00AC6573" w:rsidP="00571B8D">
      <w:pPr>
        <w:spacing w:after="0" w:line="240" w:lineRule="auto"/>
        <w:jc w:val="both"/>
        <w:rPr>
          <w:rFonts w:ascii="Arial" w:eastAsia="Times New Roman" w:hAnsi="Arial" w:cs="Arial"/>
          <w:sz w:val="20"/>
          <w:szCs w:val="20"/>
          <w:lang w:val="lt-LT" w:eastAsia="lt-LT"/>
        </w:rPr>
      </w:pPr>
    </w:p>
    <w:p w14:paraId="4A40D9B5" w14:textId="34ECD257" w:rsidR="00AC6573" w:rsidRPr="003F681A" w:rsidRDefault="00AC6573" w:rsidP="00571B8D">
      <w:pPr>
        <w:spacing w:after="0" w:line="240" w:lineRule="auto"/>
        <w:jc w:val="both"/>
        <w:rPr>
          <w:rFonts w:ascii="Arial" w:eastAsia="Times New Roman" w:hAnsi="Arial" w:cs="Arial"/>
          <w:sz w:val="20"/>
          <w:szCs w:val="20"/>
          <w:lang w:val="lt-LT" w:eastAsia="lt-LT"/>
        </w:rPr>
      </w:pPr>
    </w:p>
    <w:p w14:paraId="7C4E286C" w14:textId="77777777" w:rsidR="00AC6573" w:rsidRPr="003F681A" w:rsidRDefault="00AC6573" w:rsidP="00571B8D">
      <w:pPr>
        <w:spacing w:after="0" w:line="240" w:lineRule="auto"/>
        <w:jc w:val="both"/>
        <w:rPr>
          <w:rFonts w:ascii="Arial" w:eastAsia="Times New Roman" w:hAnsi="Arial" w:cs="Arial"/>
          <w:sz w:val="20"/>
          <w:szCs w:val="20"/>
          <w:lang w:val="lt-LT"/>
        </w:rPr>
      </w:pPr>
    </w:p>
    <w:tbl>
      <w:tblPr>
        <w:tblStyle w:val="Lentelstinklelis"/>
        <w:tblW w:w="10156" w:type="dxa"/>
        <w:tblLook w:val="04A0" w:firstRow="1" w:lastRow="0" w:firstColumn="1" w:lastColumn="0" w:noHBand="0" w:noVBand="1"/>
      </w:tblPr>
      <w:tblGrid>
        <w:gridCol w:w="1552"/>
        <w:gridCol w:w="1136"/>
        <w:gridCol w:w="1096"/>
        <w:gridCol w:w="995"/>
        <w:gridCol w:w="1170"/>
        <w:gridCol w:w="992"/>
        <w:gridCol w:w="851"/>
        <w:gridCol w:w="1134"/>
        <w:gridCol w:w="1230"/>
      </w:tblGrid>
      <w:tr w:rsidR="00842224" w:rsidRPr="003F681A" w14:paraId="72E4EF8E" w14:textId="3B2EC638" w:rsidTr="00B21F1B">
        <w:trPr>
          <w:trHeight w:val="402"/>
        </w:trPr>
        <w:tc>
          <w:tcPr>
            <w:tcW w:w="1552" w:type="dxa"/>
            <w:vAlign w:val="center"/>
          </w:tcPr>
          <w:p w14:paraId="237A6F11" w14:textId="77777777" w:rsidR="00842224" w:rsidRPr="003F681A" w:rsidRDefault="00842224" w:rsidP="00B808B8">
            <w:pPr>
              <w:tabs>
                <w:tab w:val="left" w:pos="567"/>
              </w:tabs>
              <w:jc w:val="center"/>
              <w:rPr>
                <w:rFonts w:ascii="Arial" w:eastAsia="Calibri" w:hAnsi="Arial" w:cs="Arial"/>
              </w:rPr>
            </w:pPr>
            <w:r w:rsidRPr="003F681A">
              <w:rPr>
                <w:rFonts w:ascii="Arial" w:eastAsia="Calibri" w:hAnsi="Arial" w:cs="Arial"/>
              </w:rPr>
              <w:t xml:space="preserve">Laikotarpis </w:t>
            </w:r>
          </w:p>
          <w:p w14:paraId="2DB83D25" w14:textId="1CB33EBC" w:rsidR="00842224" w:rsidRPr="003F681A" w:rsidRDefault="00842224" w:rsidP="00B808B8">
            <w:pPr>
              <w:tabs>
                <w:tab w:val="left" w:pos="567"/>
              </w:tabs>
              <w:jc w:val="center"/>
              <w:rPr>
                <w:rFonts w:ascii="Arial" w:eastAsia="Calibri" w:hAnsi="Arial" w:cs="Arial"/>
              </w:rPr>
            </w:pPr>
            <w:r w:rsidRPr="003F681A">
              <w:rPr>
                <w:rFonts w:ascii="Arial" w:eastAsia="Calibri" w:hAnsi="Arial" w:cs="Arial"/>
              </w:rPr>
              <w:t>(pagal kalendorinius metus)</w:t>
            </w:r>
          </w:p>
        </w:tc>
        <w:tc>
          <w:tcPr>
            <w:tcW w:w="1136" w:type="dxa"/>
            <w:vAlign w:val="center"/>
          </w:tcPr>
          <w:p w14:paraId="19471D2A" w14:textId="48D23589" w:rsidR="00842224" w:rsidRPr="003F681A" w:rsidRDefault="00842224" w:rsidP="00B808B8">
            <w:pPr>
              <w:tabs>
                <w:tab w:val="left" w:pos="567"/>
              </w:tabs>
              <w:jc w:val="center"/>
              <w:rPr>
                <w:rFonts w:ascii="Arial" w:eastAsia="Calibri" w:hAnsi="Arial" w:cs="Arial"/>
                <w:b/>
              </w:rPr>
            </w:pPr>
            <w:r w:rsidRPr="003F681A">
              <w:rPr>
                <w:rFonts w:ascii="Arial" w:eastAsia="Calibri" w:hAnsi="Arial" w:cs="Arial"/>
                <w:b/>
              </w:rPr>
              <w:t>2018</w:t>
            </w:r>
          </w:p>
        </w:tc>
        <w:tc>
          <w:tcPr>
            <w:tcW w:w="1096" w:type="dxa"/>
            <w:vAlign w:val="center"/>
          </w:tcPr>
          <w:p w14:paraId="583694C5" w14:textId="435CB737" w:rsidR="00842224" w:rsidRPr="003F681A" w:rsidRDefault="00842224" w:rsidP="00B808B8">
            <w:pPr>
              <w:tabs>
                <w:tab w:val="left" w:pos="567"/>
              </w:tabs>
              <w:jc w:val="center"/>
              <w:rPr>
                <w:rFonts w:ascii="Arial" w:eastAsia="Calibri" w:hAnsi="Arial" w:cs="Arial"/>
                <w:b/>
              </w:rPr>
            </w:pPr>
            <w:r w:rsidRPr="003F681A">
              <w:rPr>
                <w:rFonts w:ascii="Arial" w:eastAsia="Calibri" w:hAnsi="Arial" w:cs="Arial"/>
                <w:b/>
              </w:rPr>
              <w:t xml:space="preserve"> 2019 </w:t>
            </w:r>
          </w:p>
        </w:tc>
        <w:tc>
          <w:tcPr>
            <w:tcW w:w="995" w:type="dxa"/>
            <w:vAlign w:val="center"/>
          </w:tcPr>
          <w:p w14:paraId="40F63277" w14:textId="56ED88C7" w:rsidR="00842224" w:rsidRPr="003F681A" w:rsidRDefault="00842224" w:rsidP="00B808B8">
            <w:pPr>
              <w:tabs>
                <w:tab w:val="left" w:pos="567"/>
              </w:tabs>
              <w:jc w:val="center"/>
              <w:rPr>
                <w:rFonts w:ascii="Arial" w:eastAsia="Calibri" w:hAnsi="Arial" w:cs="Arial"/>
                <w:b/>
              </w:rPr>
            </w:pPr>
            <w:r w:rsidRPr="003F681A">
              <w:rPr>
                <w:rFonts w:ascii="Arial" w:eastAsia="Calibri" w:hAnsi="Arial" w:cs="Arial"/>
                <w:b/>
              </w:rPr>
              <w:t>2020</w:t>
            </w:r>
          </w:p>
        </w:tc>
        <w:tc>
          <w:tcPr>
            <w:tcW w:w="1170" w:type="dxa"/>
            <w:vAlign w:val="center"/>
          </w:tcPr>
          <w:p w14:paraId="3FFAE475" w14:textId="71A5254A" w:rsidR="00842224" w:rsidRPr="003F681A" w:rsidRDefault="00842224" w:rsidP="00B808B8">
            <w:pPr>
              <w:tabs>
                <w:tab w:val="left" w:pos="567"/>
              </w:tabs>
              <w:jc w:val="center"/>
              <w:rPr>
                <w:rFonts w:ascii="Arial" w:eastAsia="Calibri" w:hAnsi="Arial" w:cs="Arial"/>
                <w:b/>
              </w:rPr>
            </w:pPr>
            <w:r w:rsidRPr="003F681A">
              <w:rPr>
                <w:rFonts w:ascii="Arial" w:eastAsia="Calibri" w:hAnsi="Arial" w:cs="Arial"/>
                <w:b/>
              </w:rPr>
              <w:t>2021</w:t>
            </w:r>
          </w:p>
        </w:tc>
        <w:tc>
          <w:tcPr>
            <w:tcW w:w="992" w:type="dxa"/>
            <w:vAlign w:val="center"/>
          </w:tcPr>
          <w:p w14:paraId="171B458E" w14:textId="24E009CC" w:rsidR="00842224" w:rsidRPr="003F681A" w:rsidRDefault="00842224" w:rsidP="00B808B8">
            <w:pPr>
              <w:tabs>
                <w:tab w:val="left" w:pos="567"/>
              </w:tabs>
              <w:jc w:val="center"/>
              <w:rPr>
                <w:rFonts w:ascii="Arial" w:eastAsia="Calibri" w:hAnsi="Arial" w:cs="Arial"/>
                <w:b/>
              </w:rPr>
            </w:pPr>
            <w:r w:rsidRPr="003F681A">
              <w:rPr>
                <w:rFonts w:ascii="Arial" w:eastAsia="Calibri" w:hAnsi="Arial" w:cs="Arial"/>
                <w:b/>
              </w:rPr>
              <w:t xml:space="preserve">2022 </w:t>
            </w:r>
          </w:p>
        </w:tc>
        <w:tc>
          <w:tcPr>
            <w:tcW w:w="851" w:type="dxa"/>
            <w:vAlign w:val="center"/>
          </w:tcPr>
          <w:p w14:paraId="19445408" w14:textId="2F8164A9" w:rsidR="00842224" w:rsidRPr="003F681A" w:rsidRDefault="00842224" w:rsidP="00B808B8">
            <w:pPr>
              <w:tabs>
                <w:tab w:val="left" w:pos="567"/>
              </w:tabs>
              <w:jc w:val="center"/>
              <w:rPr>
                <w:rFonts w:ascii="Arial" w:eastAsia="Calibri" w:hAnsi="Arial" w:cs="Arial"/>
                <w:b/>
              </w:rPr>
            </w:pPr>
            <w:r>
              <w:rPr>
                <w:rFonts w:ascii="Arial" w:eastAsia="Calibri" w:hAnsi="Arial" w:cs="Arial"/>
                <w:b/>
              </w:rPr>
              <w:t>2023</w:t>
            </w:r>
          </w:p>
        </w:tc>
        <w:tc>
          <w:tcPr>
            <w:tcW w:w="1134" w:type="dxa"/>
            <w:vAlign w:val="center"/>
          </w:tcPr>
          <w:p w14:paraId="2034A987" w14:textId="5F4F50F0" w:rsidR="00842224" w:rsidRDefault="00842224" w:rsidP="00B808B8">
            <w:pPr>
              <w:tabs>
                <w:tab w:val="left" w:pos="567"/>
              </w:tabs>
              <w:jc w:val="center"/>
              <w:rPr>
                <w:rFonts w:ascii="Arial" w:eastAsia="Calibri" w:hAnsi="Arial" w:cs="Arial"/>
                <w:b/>
              </w:rPr>
            </w:pPr>
            <w:r>
              <w:rPr>
                <w:rFonts w:ascii="Arial" w:eastAsia="Calibri" w:hAnsi="Arial" w:cs="Arial"/>
                <w:b/>
              </w:rPr>
              <w:t xml:space="preserve">2024 </w:t>
            </w:r>
          </w:p>
        </w:tc>
        <w:tc>
          <w:tcPr>
            <w:tcW w:w="1230" w:type="dxa"/>
            <w:vAlign w:val="center"/>
          </w:tcPr>
          <w:p w14:paraId="590B83AC" w14:textId="77777777" w:rsidR="00B21F1B" w:rsidRDefault="00842224" w:rsidP="00842224">
            <w:pPr>
              <w:tabs>
                <w:tab w:val="left" w:pos="567"/>
              </w:tabs>
              <w:jc w:val="center"/>
              <w:rPr>
                <w:rFonts w:ascii="Arial" w:eastAsia="Calibri" w:hAnsi="Arial" w:cs="Arial"/>
                <w:b/>
              </w:rPr>
            </w:pPr>
            <w:r>
              <w:rPr>
                <w:rFonts w:ascii="Arial" w:eastAsia="Calibri" w:hAnsi="Arial" w:cs="Arial"/>
                <w:b/>
              </w:rPr>
              <w:t xml:space="preserve">2025 </w:t>
            </w:r>
          </w:p>
          <w:p w14:paraId="0C77296A" w14:textId="6DEA855F" w:rsidR="00842224" w:rsidRDefault="00842224" w:rsidP="00842224">
            <w:pPr>
              <w:tabs>
                <w:tab w:val="left" w:pos="567"/>
              </w:tabs>
              <w:jc w:val="center"/>
              <w:rPr>
                <w:rFonts w:ascii="Arial" w:eastAsia="Calibri" w:hAnsi="Arial" w:cs="Arial"/>
                <w:b/>
              </w:rPr>
            </w:pPr>
            <w:r>
              <w:rPr>
                <w:rFonts w:ascii="Arial" w:eastAsia="Calibri" w:hAnsi="Arial" w:cs="Arial"/>
                <w:b/>
              </w:rPr>
              <w:t>(iki 0</w:t>
            </w:r>
            <w:r w:rsidR="00B21F1B">
              <w:rPr>
                <w:rFonts w:ascii="Arial" w:eastAsia="Calibri" w:hAnsi="Arial" w:cs="Arial"/>
                <w:b/>
              </w:rPr>
              <w:t>7</w:t>
            </w:r>
            <w:r>
              <w:rPr>
                <w:rFonts w:ascii="Arial" w:eastAsia="Calibri" w:hAnsi="Arial" w:cs="Arial"/>
                <w:b/>
              </w:rPr>
              <w:t>-</w:t>
            </w:r>
            <w:r w:rsidR="00B21F1B">
              <w:rPr>
                <w:rFonts w:ascii="Arial" w:eastAsia="Calibri" w:hAnsi="Arial" w:cs="Arial"/>
                <w:b/>
              </w:rPr>
              <w:t>15</w:t>
            </w:r>
            <w:r>
              <w:rPr>
                <w:rFonts w:ascii="Arial" w:eastAsia="Calibri" w:hAnsi="Arial" w:cs="Arial"/>
                <w:b/>
              </w:rPr>
              <w:t>)</w:t>
            </w:r>
          </w:p>
        </w:tc>
      </w:tr>
      <w:tr w:rsidR="00842224" w:rsidRPr="003F681A" w14:paraId="6A08E4B6" w14:textId="527C7D88" w:rsidTr="00B21F1B">
        <w:trPr>
          <w:trHeight w:val="409"/>
        </w:trPr>
        <w:tc>
          <w:tcPr>
            <w:tcW w:w="1552" w:type="dxa"/>
            <w:vAlign w:val="center"/>
          </w:tcPr>
          <w:p w14:paraId="53C72248" w14:textId="77777777" w:rsidR="00842224" w:rsidRPr="003F681A" w:rsidRDefault="00842224" w:rsidP="00B808B8">
            <w:pPr>
              <w:tabs>
                <w:tab w:val="left" w:pos="567"/>
              </w:tabs>
              <w:jc w:val="both"/>
              <w:rPr>
                <w:rFonts w:ascii="Arial" w:eastAsia="Calibri" w:hAnsi="Arial" w:cs="Arial"/>
              </w:rPr>
            </w:pPr>
            <w:r w:rsidRPr="003F681A">
              <w:rPr>
                <w:rFonts w:ascii="Arial" w:eastAsia="Calibri" w:hAnsi="Arial" w:cs="Arial"/>
              </w:rPr>
              <w:t>Įvykių skaičius, vnt.</w:t>
            </w:r>
          </w:p>
        </w:tc>
        <w:tc>
          <w:tcPr>
            <w:tcW w:w="1136" w:type="dxa"/>
            <w:vAlign w:val="center"/>
          </w:tcPr>
          <w:p w14:paraId="46CF27C6" w14:textId="44A92E9B" w:rsidR="00842224" w:rsidRPr="003F681A" w:rsidRDefault="00842224" w:rsidP="00B808B8">
            <w:pPr>
              <w:tabs>
                <w:tab w:val="left" w:pos="567"/>
              </w:tabs>
              <w:jc w:val="center"/>
              <w:rPr>
                <w:rFonts w:ascii="Arial" w:eastAsia="Calibri" w:hAnsi="Arial" w:cs="Arial"/>
                <w:highlight w:val="yellow"/>
              </w:rPr>
            </w:pPr>
            <w:r w:rsidRPr="003F681A">
              <w:rPr>
                <w:rFonts w:ascii="Arial" w:hAnsi="Arial" w:cs="Arial"/>
                <w:color w:val="000000"/>
                <w:kern w:val="24"/>
              </w:rPr>
              <w:t>1</w:t>
            </w:r>
          </w:p>
        </w:tc>
        <w:tc>
          <w:tcPr>
            <w:tcW w:w="1096" w:type="dxa"/>
            <w:vAlign w:val="center"/>
          </w:tcPr>
          <w:p w14:paraId="1435A47C" w14:textId="296DCE92" w:rsidR="00842224" w:rsidRPr="003F681A" w:rsidRDefault="00842224" w:rsidP="00B808B8">
            <w:pPr>
              <w:tabs>
                <w:tab w:val="left" w:pos="567"/>
              </w:tabs>
              <w:jc w:val="center"/>
              <w:rPr>
                <w:rFonts w:ascii="Arial" w:eastAsia="Calibri" w:hAnsi="Arial" w:cs="Arial"/>
                <w:highlight w:val="yellow"/>
              </w:rPr>
            </w:pPr>
            <w:r w:rsidRPr="003F681A">
              <w:rPr>
                <w:rFonts w:ascii="Arial" w:hAnsi="Arial" w:cs="Arial"/>
                <w:color w:val="000000"/>
                <w:kern w:val="24"/>
              </w:rPr>
              <w:t>0</w:t>
            </w:r>
          </w:p>
        </w:tc>
        <w:tc>
          <w:tcPr>
            <w:tcW w:w="995" w:type="dxa"/>
            <w:vAlign w:val="center"/>
          </w:tcPr>
          <w:p w14:paraId="68F3DC72" w14:textId="749A7DD8" w:rsidR="00842224" w:rsidRPr="003F681A" w:rsidRDefault="00842224" w:rsidP="00B808B8">
            <w:pPr>
              <w:tabs>
                <w:tab w:val="left" w:pos="567"/>
              </w:tabs>
              <w:jc w:val="center"/>
              <w:rPr>
                <w:rFonts w:ascii="Arial" w:eastAsia="Calibri" w:hAnsi="Arial" w:cs="Arial"/>
                <w:highlight w:val="yellow"/>
              </w:rPr>
            </w:pPr>
            <w:r w:rsidRPr="003F681A">
              <w:rPr>
                <w:rFonts w:ascii="Arial" w:hAnsi="Arial" w:cs="Arial"/>
                <w:color w:val="000000"/>
                <w:kern w:val="24"/>
              </w:rPr>
              <w:t>1</w:t>
            </w:r>
          </w:p>
        </w:tc>
        <w:tc>
          <w:tcPr>
            <w:tcW w:w="1170" w:type="dxa"/>
            <w:vAlign w:val="center"/>
          </w:tcPr>
          <w:p w14:paraId="6E5CF27A" w14:textId="65DABA42" w:rsidR="00842224" w:rsidRPr="003F681A" w:rsidRDefault="00842224" w:rsidP="00B808B8">
            <w:pPr>
              <w:tabs>
                <w:tab w:val="left" w:pos="567"/>
              </w:tabs>
              <w:jc w:val="center"/>
              <w:rPr>
                <w:rFonts w:ascii="Arial" w:eastAsia="Calibri" w:hAnsi="Arial" w:cs="Arial"/>
                <w:highlight w:val="yellow"/>
              </w:rPr>
            </w:pPr>
            <w:r w:rsidRPr="003F681A">
              <w:rPr>
                <w:rFonts w:ascii="Arial" w:hAnsi="Arial" w:cs="Arial"/>
                <w:color w:val="000000"/>
                <w:kern w:val="24"/>
              </w:rPr>
              <w:t>1</w:t>
            </w:r>
          </w:p>
        </w:tc>
        <w:tc>
          <w:tcPr>
            <w:tcW w:w="992" w:type="dxa"/>
            <w:vAlign w:val="center"/>
          </w:tcPr>
          <w:p w14:paraId="7ECF3631" w14:textId="13285A4F" w:rsidR="00842224" w:rsidRPr="003F681A" w:rsidRDefault="00842224" w:rsidP="00B808B8">
            <w:pPr>
              <w:tabs>
                <w:tab w:val="left" w:pos="567"/>
              </w:tabs>
              <w:jc w:val="center"/>
              <w:rPr>
                <w:rFonts w:ascii="Arial" w:eastAsia="Calibri" w:hAnsi="Arial" w:cs="Arial"/>
                <w:highlight w:val="yellow"/>
              </w:rPr>
            </w:pPr>
            <w:r w:rsidRPr="003F681A">
              <w:rPr>
                <w:rFonts w:ascii="Arial" w:hAnsi="Arial" w:cs="Arial"/>
                <w:color w:val="000000"/>
                <w:kern w:val="24"/>
              </w:rPr>
              <w:t>0</w:t>
            </w:r>
          </w:p>
        </w:tc>
        <w:tc>
          <w:tcPr>
            <w:tcW w:w="851" w:type="dxa"/>
            <w:vAlign w:val="center"/>
          </w:tcPr>
          <w:p w14:paraId="1E29F46A" w14:textId="380AD33E" w:rsidR="00842224" w:rsidRPr="00B808B8" w:rsidRDefault="00842224" w:rsidP="00B808B8">
            <w:pPr>
              <w:tabs>
                <w:tab w:val="left" w:pos="567"/>
              </w:tabs>
              <w:jc w:val="center"/>
              <w:rPr>
                <w:rFonts w:ascii="Arial" w:eastAsia="Calibri" w:hAnsi="Arial" w:cs="Arial"/>
              </w:rPr>
            </w:pPr>
            <w:r w:rsidRPr="00B808B8">
              <w:rPr>
                <w:rFonts w:ascii="Arial" w:eastAsia="Calibri" w:hAnsi="Arial" w:cs="Arial"/>
              </w:rPr>
              <w:t>0</w:t>
            </w:r>
          </w:p>
        </w:tc>
        <w:tc>
          <w:tcPr>
            <w:tcW w:w="1134" w:type="dxa"/>
            <w:vAlign w:val="center"/>
          </w:tcPr>
          <w:p w14:paraId="0490F2F5" w14:textId="426408B1" w:rsidR="00842224" w:rsidRPr="00B808B8" w:rsidRDefault="00842224" w:rsidP="00B808B8">
            <w:pPr>
              <w:tabs>
                <w:tab w:val="left" w:pos="567"/>
              </w:tabs>
              <w:jc w:val="center"/>
              <w:rPr>
                <w:rFonts w:ascii="Arial" w:eastAsia="Calibri" w:hAnsi="Arial" w:cs="Arial"/>
              </w:rPr>
            </w:pPr>
            <w:r w:rsidRPr="00B808B8">
              <w:rPr>
                <w:rFonts w:ascii="Arial" w:eastAsia="Calibri" w:hAnsi="Arial" w:cs="Arial"/>
              </w:rPr>
              <w:t>1</w:t>
            </w:r>
          </w:p>
        </w:tc>
        <w:tc>
          <w:tcPr>
            <w:tcW w:w="1230" w:type="dxa"/>
            <w:vAlign w:val="center"/>
          </w:tcPr>
          <w:p w14:paraId="0CE8A2D3" w14:textId="7042A3BD" w:rsidR="00842224" w:rsidRPr="00B808B8" w:rsidRDefault="00B21F1B" w:rsidP="00B21F1B">
            <w:pPr>
              <w:tabs>
                <w:tab w:val="left" w:pos="567"/>
              </w:tabs>
              <w:jc w:val="center"/>
              <w:rPr>
                <w:rFonts w:ascii="Arial" w:eastAsia="Calibri" w:hAnsi="Arial" w:cs="Arial"/>
              </w:rPr>
            </w:pPr>
            <w:r>
              <w:rPr>
                <w:rFonts w:ascii="Arial" w:eastAsia="Calibri" w:hAnsi="Arial" w:cs="Arial"/>
              </w:rPr>
              <w:t>0</w:t>
            </w:r>
          </w:p>
        </w:tc>
      </w:tr>
      <w:tr w:rsidR="00842224" w:rsidRPr="003F681A" w14:paraId="7D31F26D" w14:textId="53BB3904" w:rsidTr="00B21F1B">
        <w:trPr>
          <w:trHeight w:val="483"/>
        </w:trPr>
        <w:tc>
          <w:tcPr>
            <w:tcW w:w="1552" w:type="dxa"/>
            <w:vAlign w:val="center"/>
          </w:tcPr>
          <w:p w14:paraId="723B1406" w14:textId="2F86133E" w:rsidR="00842224" w:rsidRPr="003F681A" w:rsidRDefault="00842224" w:rsidP="00B808B8">
            <w:pPr>
              <w:tabs>
                <w:tab w:val="left" w:pos="567"/>
              </w:tabs>
              <w:jc w:val="both"/>
              <w:rPr>
                <w:rFonts w:ascii="Arial" w:eastAsia="Calibri" w:hAnsi="Arial" w:cs="Arial"/>
              </w:rPr>
            </w:pPr>
            <w:r w:rsidRPr="003F681A">
              <w:rPr>
                <w:rFonts w:ascii="Arial" w:eastAsia="Calibri" w:hAnsi="Arial" w:cs="Arial"/>
              </w:rPr>
              <w:t>Išmokos ir rezervai, atėmus regresus, Eur</w:t>
            </w:r>
          </w:p>
        </w:tc>
        <w:tc>
          <w:tcPr>
            <w:tcW w:w="1136" w:type="dxa"/>
            <w:vAlign w:val="center"/>
          </w:tcPr>
          <w:p w14:paraId="4A446ACD" w14:textId="0E1D447F" w:rsidR="00842224" w:rsidRPr="003F681A" w:rsidRDefault="00842224" w:rsidP="00B808B8">
            <w:pPr>
              <w:tabs>
                <w:tab w:val="left" w:pos="567"/>
              </w:tabs>
              <w:jc w:val="center"/>
              <w:rPr>
                <w:rFonts w:ascii="Arial" w:eastAsia="Calibri" w:hAnsi="Arial" w:cs="Arial"/>
                <w:highlight w:val="yellow"/>
              </w:rPr>
            </w:pPr>
            <w:r w:rsidRPr="003F681A">
              <w:rPr>
                <w:rFonts w:ascii="Arial" w:hAnsi="Arial" w:cs="Arial"/>
                <w:color w:val="000000"/>
                <w:kern w:val="24"/>
              </w:rPr>
              <w:t>1 436,62</w:t>
            </w:r>
          </w:p>
        </w:tc>
        <w:tc>
          <w:tcPr>
            <w:tcW w:w="1096" w:type="dxa"/>
            <w:vAlign w:val="center"/>
          </w:tcPr>
          <w:p w14:paraId="3DC22219" w14:textId="13D96DAB" w:rsidR="00842224" w:rsidRPr="003F681A" w:rsidRDefault="00842224" w:rsidP="00B808B8">
            <w:pPr>
              <w:tabs>
                <w:tab w:val="left" w:pos="567"/>
              </w:tabs>
              <w:jc w:val="center"/>
              <w:rPr>
                <w:rFonts w:ascii="Arial" w:eastAsia="Calibri" w:hAnsi="Arial" w:cs="Arial"/>
                <w:highlight w:val="yellow"/>
              </w:rPr>
            </w:pPr>
            <w:r w:rsidRPr="003F681A">
              <w:rPr>
                <w:rFonts w:ascii="Arial" w:hAnsi="Arial" w:cs="Arial"/>
                <w:color w:val="000000" w:themeColor="text1"/>
                <w:kern w:val="24"/>
              </w:rPr>
              <w:t>0</w:t>
            </w:r>
          </w:p>
        </w:tc>
        <w:tc>
          <w:tcPr>
            <w:tcW w:w="995" w:type="dxa"/>
            <w:vAlign w:val="center"/>
          </w:tcPr>
          <w:p w14:paraId="5BA2FAF0" w14:textId="1750EF13" w:rsidR="00842224" w:rsidRPr="003F681A" w:rsidRDefault="00842224" w:rsidP="00B808B8">
            <w:pPr>
              <w:tabs>
                <w:tab w:val="left" w:pos="567"/>
              </w:tabs>
              <w:jc w:val="center"/>
              <w:rPr>
                <w:rFonts w:ascii="Arial" w:eastAsia="Calibri" w:hAnsi="Arial" w:cs="Arial"/>
                <w:highlight w:val="yellow"/>
              </w:rPr>
            </w:pPr>
            <w:r w:rsidRPr="003F681A">
              <w:rPr>
                <w:rFonts w:ascii="Arial" w:hAnsi="Arial" w:cs="Arial"/>
                <w:color w:val="000000" w:themeColor="text1"/>
                <w:kern w:val="24"/>
              </w:rPr>
              <w:t>2 812,00</w:t>
            </w:r>
          </w:p>
        </w:tc>
        <w:tc>
          <w:tcPr>
            <w:tcW w:w="1170" w:type="dxa"/>
            <w:vAlign w:val="center"/>
          </w:tcPr>
          <w:p w14:paraId="1681AB92" w14:textId="16F056FD" w:rsidR="00842224" w:rsidRPr="003F681A" w:rsidRDefault="00842224" w:rsidP="00B808B8">
            <w:pPr>
              <w:tabs>
                <w:tab w:val="left" w:pos="567"/>
              </w:tabs>
              <w:jc w:val="center"/>
              <w:rPr>
                <w:rFonts w:ascii="Arial" w:eastAsia="Calibri" w:hAnsi="Arial" w:cs="Arial"/>
                <w:highlight w:val="yellow"/>
              </w:rPr>
            </w:pPr>
            <w:r w:rsidRPr="003F681A">
              <w:rPr>
                <w:rFonts w:ascii="Arial" w:hAnsi="Arial" w:cs="Arial"/>
                <w:color w:val="000000" w:themeColor="text1"/>
                <w:kern w:val="24"/>
              </w:rPr>
              <w:t>71,90</w:t>
            </w:r>
          </w:p>
        </w:tc>
        <w:tc>
          <w:tcPr>
            <w:tcW w:w="992" w:type="dxa"/>
            <w:vAlign w:val="center"/>
          </w:tcPr>
          <w:p w14:paraId="079FC67A" w14:textId="1D45EC66" w:rsidR="00842224" w:rsidRPr="003F681A" w:rsidRDefault="00842224" w:rsidP="00B808B8">
            <w:pPr>
              <w:tabs>
                <w:tab w:val="left" w:pos="567"/>
              </w:tabs>
              <w:jc w:val="center"/>
              <w:rPr>
                <w:rFonts w:ascii="Arial" w:eastAsia="Calibri" w:hAnsi="Arial" w:cs="Arial"/>
                <w:highlight w:val="yellow"/>
              </w:rPr>
            </w:pPr>
            <w:r w:rsidRPr="003F681A">
              <w:rPr>
                <w:rFonts w:ascii="Arial" w:hAnsi="Arial" w:cs="Arial"/>
                <w:color w:val="000000" w:themeColor="text1"/>
                <w:kern w:val="24"/>
              </w:rPr>
              <w:t>0</w:t>
            </w:r>
          </w:p>
        </w:tc>
        <w:tc>
          <w:tcPr>
            <w:tcW w:w="851" w:type="dxa"/>
            <w:vAlign w:val="center"/>
          </w:tcPr>
          <w:p w14:paraId="36BE0297" w14:textId="1256D3E8" w:rsidR="00842224" w:rsidRPr="00B808B8" w:rsidRDefault="00842224" w:rsidP="00B808B8">
            <w:pPr>
              <w:tabs>
                <w:tab w:val="left" w:pos="567"/>
              </w:tabs>
              <w:jc w:val="center"/>
              <w:rPr>
                <w:rFonts w:ascii="Arial" w:eastAsia="Calibri" w:hAnsi="Arial" w:cs="Arial"/>
              </w:rPr>
            </w:pPr>
            <w:r w:rsidRPr="00B808B8">
              <w:rPr>
                <w:rFonts w:ascii="Arial" w:eastAsia="Calibri" w:hAnsi="Arial" w:cs="Arial"/>
              </w:rPr>
              <w:t>0</w:t>
            </w:r>
          </w:p>
        </w:tc>
        <w:tc>
          <w:tcPr>
            <w:tcW w:w="1134" w:type="dxa"/>
            <w:vAlign w:val="center"/>
          </w:tcPr>
          <w:p w14:paraId="2443639D" w14:textId="76A4FA5E" w:rsidR="00842224" w:rsidRPr="00B808B8" w:rsidRDefault="00842224" w:rsidP="00B808B8">
            <w:pPr>
              <w:tabs>
                <w:tab w:val="left" w:pos="567"/>
              </w:tabs>
              <w:jc w:val="center"/>
              <w:rPr>
                <w:rFonts w:ascii="Arial" w:eastAsia="Calibri" w:hAnsi="Arial" w:cs="Arial"/>
              </w:rPr>
            </w:pPr>
            <w:r>
              <w:rPr>
                <w:rFonts w:ascii="Arial" w:eastAsia="Calibri" w:hAnsi="Arial" w:cs="Arial"/>
              </w:rPr>
              <w:t>2 250,24</w:t>
            </w:r>
          </w:p>
        </w:tc>
        <w:tc>
          <w:tcPr>
            <w:tcW w:w="1230" w:type="dxa"/>
            <w:vAlign w:val="center"/>
          </w:tcPr>
          <w:p w14:paraId="5087296A" w14:textId="47907BB3" w:rsidR="00842224" w:rsidRDefault="00B21F1B" w:rsidP="00B21F1B">
            <w:pPr>
              <w:tabs>
                <w:tab w:val="left" w:pos="567"/>
              </w:tabs>
              <w:jc w:val="center"/>
              <w:rPr>
                <w:rFonts w:ascii="Arial" w:eastAsia="Calibri" w:hAnsi="Arial" w:cs="Arial"/>
              </w:rPr>
            </w:pPr>
            <w:r>
              <w:rPr>
                <w:rFonts w:ascii="Arial" w:eastAsia="Calibri" w:hAnsi="Arial" w:cs="Arial"/>
              </w:rPr>
              <w:t>0</w:t>
            </w:r>
          </w:p>
        </w:tc>
      </w:tr>
    </w:tbl>
    <w:p w14:paraId="002E3730" w14:textId="60AA7C02" w:rsidR="00571B8D" w:rsidRPr="003F681A" w:rsidRDefault="00571B8D" w:rsidP="007254D3">
      <w:pPr>
        <w:spacing w:after="0" w:line="240" w:lineRule="auto"/>
        <w:jc w:val="both"/>
        <w:rPr>
          <w:rFonts w:ascii="Arial" w:eastAsia="Times New Roman" w:hAnsi="Arial" w:cs="Arial"/>
          <w:b/>
          <w:sz w:val="20"/>
          <w:szCs w:val="20"/>
          <w:lang w:val="lt-LT"/>
        </w:rPr>
      </w:pPr>
      <w:r w:rsidRPr="003F681A">
        <w:rPr>
          <w:rFonts w:ascii="Arial" w:eastAsia="Times New Roman" w:hAnsi="Arial" w:cs="Arial"/>
          <w:b/>
          <w:sz w:val="20"/>
          <w:szCs w:val="20"/>
          <w:lang w:val="lt-LT"/>
        </w:rPr>
        <w:tab/>
      </w:r>
    </w:p>
    <w:p w14:paraId="07643E42" w14:textId="2BB5222D" w:rsidR="00AC6573" w:rsidRPr="003F681A" w:rsidRDefault="00AC6573" w:rsidP="007254D3">
      <w:pPr>
        <w:spacing w:after="0" w:line="240" w:lineRule="auto"/>
        <w:jc w:val="both"/>
        <w:rPr>
          <w:rFonts w:ascii="Arial" w:eastAsia="Times New Roman" w:hAnsi="Arial" w:cs="Arial"/>
          <w:b/>
          <w:sz w:val="20"/>
          <w:szCs w:val="20"/>
          <w:lang w:val="lt-LT"/>
        </w:rPr>
      </w:pPr>
    </w:p>
    <w:p w14:paraId="5EECD4AA" w14:textId="1C356F76" w:rsidR="00AC6573" w:rsidRPr="003F681A" w:rsidRDefault="002139D1" w:rsidP="00AC6573">
      <w:pPr>
        <w:pStyle w:val="Sraopastraipa"/>
        <w:numPr>
          <w:ilvl w:val="0"/>
          <w:numId w:val="19"/>
        </w:numPr>
        <w:spacing w:after="0" w:line="240" w:lineRule="auto"/>
        <w:jc w:val="both"/>
        <w:rPr>
          <w:rFonts w:ascii="Arial" w:eastAsia="Times New Roman" w:hAnsi="Arial" w:cs="Arial"/>
          <w:b/>
          <w:sz w:val="20"/>
          <w:szCs w:val="20"/>
          <w:lang w:val="lt-LT"/>
        </w:rPr>
      </w:pPr>
      <w:r>
        <w:rPr>
          <w:rFonts w:ascii="Arial" w:eastAsia="Times New Roman" w:hAnsi="Arial" w:cs="Arial"/>
          <w:b/>
          <w:sz w:val="20"/>
          <w:szCs w:val="20"/>
          <w:lang w:val="lt-LT"/>
        </w:rPr>
        <w:t xml:space="preserve">Pagal </w:t>
      </w:r>
      <w:r w:rsidR="004B7318">
        <w:rPr>
          <w:rFonts w:ascii="Arial" w:eastAsia="Times New Roman" w:hAnsi="Arial" w:cs="Arial"/>
          <w:b/>
          <w:sz w:val="20"/>
          <w:szCs w:val="20"/>
          <w:lang w:val="lt-LT"/>
        </w:rPr>
        <w:t>Techninės specifikacijos</w:t>
      </w:r>
      <w:r>
        <w:rPr>
          <w:rFonts w:ascii="Arial" w:eastAsia="Times New Roman" w:hAnsi="Arial" w:cs="Arial"/>
          <w:b/>
          <w:sz w:val="20"/>
          <w:szCs w:val="20"/>
          <w:lang w:val="lt-LT"/>
        </w:rPr>
        <w:t xml:space="preserve"> Priedą Nr. 2</w:t>
      </w:r>
    </w:p>
    <w:p w14:paraId="361D2BA4" w14:textId="2BEBDA94" w:rsidR="00AC6573" w:rsidRPr="003F681A" w:rsidRDefault="00AC6573" w:rsidP="007254D3">
      <w:pPr>
        <w:spacing w:after="0" w:line="240" w:lineRule="auto"/>
        <w:jc w:val="both"/>
        <w:rPr>
          <w:rFonts w:ascii="Arial" w:eastAsia="Times New Roman" w:hAnsi="Arial" w:cs="Arial"/>
          <w:b/>
          <w:sz w:val="20"/>
          <w:szCs w:val="20"/>
          <w:lang w:val="lt-LT"/>
        </w:rPr>
      </w:pPr>
    </w:p>
    <w:p w14:paraId="1C838244" w14:textId="77777777" w:rsidR="00AC6573" w:rsidRPr="003F681A" w:rsidRDefault="00AC6573" w:rsidP="00AC6573">
      <w:pPr>
        <w:spacing w:after="0" w:line="240" w:lineRule="auto"/>
        <w:jc w:val="both"/>
        <w:rPr>
          <w:rFonts w:ascii="Arial" w:eastAsia="Times New Roman" w:hAnsi="Arial" w:cs="Arial"/>
          <w:sz w:val="20"/>
          <w:szCs w:val="20"/>
          <w:lang w:val="lt-LT"/>
        </w:rPr>
      </w:pPr>
    </w:p>
    <w:tbl>
      <w:tblPr>
        <w:tblStyle w:val="Lentelstinklelis"/>
        <w:tblW w:w="10245" w:type="dxa"/>
        <w:tblLook w:val="04A0" w:firstRow="1" w:lastRow="0" w:firstColumn="1" w:lastColumn="0" w:noHBand="0" w:noVBand="1"/>
      </w:tblPr>
      <w:tblGrid>
        <w:gridCol w:w="1765"/>
        <w:gridCol w:w="1030"/>
        <w:gridCol w:w="1004"/>
        <w:gridCol w:w="1016"/>
        <w:gridCol w:w="1134"/>
        <w:gridCol w:w="992"/>
        <w:gridCol w:w="851"/>
        <w:gridCol w:w="1134"/>
        <w:gridCol w:w="1319"/>
      </w:tblGrid>
      <w:tr w:rsidR="00842224" w:rsidRPr="003F681A" w14:paraId="4A239877" w14:textId="1B6AF98D" w:rsidTr="00B21F1B">
        <w:trPr>
          <w:trHeight w:val="447"/>
        </w:trPr>
        <w:tc>
          <w:tcPr>
            <w:tcW w:w="1765" w:type="dxa"/>
            <w:vAlign w:val="center"/>
          </w:tcPr>
          <w:p w14:paraId="7C293CE5" w14:textId="77777777" w:rsidR="00842224" w:rsidRPr="003F681A" w:rsidRDefault="00842224" w:rsidP="00B808B8">
            <w:pPr>
              <w:tabs>
                <w:tab w:val="left" w:pos="567"/>
              </w:tabs>
              <w:jc w:val="center"/>
              <w:rPr>
                <w:rFonts w:ascii="Arial" w:eastAsia="Calibri" w:hAnsi="Arial" w:cs="Arial"/>
              </w:rPr>
            </w:pPr>
            <w:r w:rsidRPr="003F681A">
              <w:rPr>
                <w:rFonts w:ascii="Arial" w:eastAsia="Calibri" w:hAnsi="Arial" w:cs="Arial"/>
              </w:rPr>
              <w:t xml:space="preserve">Laikotarpis </w:t>
            </w:r>
          </w:p>
          <w:p w14:paraId="5512275C" w14:textId="77777777" w:rsidR="00842224" w:rsidRPr="003F681A" w:rsidRDefault="00842224" w:rsidP="00B808B8">
            <w:pPr>
              <w:tabs>
                <w:tab w:val="left" w:pos="567"/>
              </w:tabs>
              <w:jc w:val="center"/>
              <w:rPr>
                <w:rFonts w:ascii="Arial" w:eastAsia="Calibri" w:hAnsi="Arial" w:cs="Arial"/>
              </w:rPr>
            </w:pPr>
            <w:r w:rsidRPr="003F681A">
              <w:rPr>
                <w:rFonts w:ascii="Arial" w:eastAsia="Calibri" w:hAnsi="Arial" w:cs="Arial"/>
              </w:rPr>
              <w:t>(pagal kalendorinius metus)</w:t>
            </w:r>
          </w:p>
        </w:tc>
        <w:tc>
          <w:tcPr>
            <w:tcW w:w="1030" w:type="dxa"/>
            <w:vAlign w:val="center"/>
          </w:tcPr>
          <w:p w14:paraId="54AECD69" w14:textId="762A4DA2" w:rsidR="00842224" w:rsidRPr="003F681A" w:rsidRDefault="00842224" w:rsidP="00B808B8">
            <w:pPr>
              <w:tabs>
                <w:tab w:val="left" w:pos="567"/>
              </w:tabs>
              <w:jc w:val="center"/>
              <w:rPr>
                <w:rFonts w:ascii="Arial" w:eastAsia="Calibri" w:hAnsi="Arial" w:cs="Arial"/>
                <w:b/>
              </w:rPr>
            </w:pPr>
            <w:r w:rsidRPr="003F681A">
              <w:rPr>
                <w:rFonts w:ascii="Arial" w:eastAsia="Calibri" w:hAnsi="Arial" w:cs="Arial"/>
                <w:b/>
              </w:rPr>
              <w:t>2018</w:t>
            </w:r>
          </w:p>
        </w:tc>
        <w:tc>
          <w:tcPr>
            <w:tcW w:w="1004" w:type="dxa"/>
            <w:vAlign w:val="center"/>
          </w:tcPr>
          <w:p w14:paraId="510B1BCC" w14:textId="4FF13171" w:rsidR="00842224" w:rsidRPr="003F681A" w:rsidRDefault="00842224" w:rsidP="00B808B8">
            <w:pPr>
              <w:tabs>
                <w:tab w:val="left" w:pos="567"/>
              </w:tabs>
              <w:jc w:val="center"/>
              <w:rPr>
                <w:rFonts w:ascii="Arial" w:eastAsia="Calibri" w:hAnsi="Arial" w:cs="Arial"/>
                <w:b/>
              </w:rPr>
            </w:pPr>
            <w:r w:rsidRPr="003F681A">
              <w:rPr>
                <w:rFonts w:ascii="Arial" w:eastAsia="Calibri" w:hAnsi="Arial" w:cs="Arial"/>
                <w:b/>
              </w:rPr>
              <w:t xml:space="preserve"> 2019 </w:t>
            </w:r>
          </w:p>
        </w:tc>
        <w:tc>
          <w:tcPr>
            <w:tcW w:w="1016" w:type="dxa"/>
            <w:vAlign w:val="center"/>
          </w:tcPr>
          <w:p w14:paraId="3236351B" w14:textId="7302A3F9" w:rsidR="00842224" w:rsidRPr="003F681A" w:rsidRDefault="00842224" w:rsidP="00B808B8">
            <w:pPr>
              <w:tabs>
                <w:tab w:val="left" w:pos="567"/>
              </w:tabs>
              <w:jc w:val="center"/>
              <w:rPr>
                <w:rFonts w:ascii="Arial" w:eastAsia="Calibri" w:hAnsi="Arial" w:cs="Arial"/>
                <w:b/>
              </w:rPr>
            </w:pPr>
            <w:r w:rsidRPr="003F681A">
              <w:rPr>
                <w:rFonts w:ascii="Arial" w:eastAsia="Calibri" w:hAnsi="Arial" w:cs="Arial"/>
                <w:b/>
              </w:rPr>
              <w:t>2020</w:t>
            </w:r>
          </w:p>
        </w:tc>
        <w:tc>
          <w:tcPr>
            <w:tcW w:w="1134" w:type="dxa"/>
            <w:vAlign w:val="center"/>
          </w:tcPr>
          <w:p w14:paraId="64A01809" w14:textId="47598530" w:rsidR="00842224" w:rsidRPr="003F681A" w:rsidRDefault="00842224" w:rsidP="00B808B8">
            <w:pPr>
              <w:tabs>
                <w:tab w:val="left" w:pos="567"/>
              </w:tabs>
              <w:jc w:val="center"/>
              <w:rPr>
                <w:rFonts w:ascii="Arial" w:eastAsia="Calibri" w:hAnsi="Arial" w:cs="Arial"/>
                <w:b/>
              </w:rPr>
            </w:pPr>
            <w:r w:rsidRPr="003F681A">
              <w:rPr>
                <w:rFonts w:ascii="Arial" w:eastAsia="Calibri" w:hAnsi="Arial" w:cs="Arial"/>
                <w:b/>
              </w:rPr>
              <w:t>2021</w:t>
            </w:r>
          </w:p>
        </w:tc>
        <w:tc>
          <w:tcPr>
            <w:tcW w:w="992" w:type="dxa"/>
            <w:vAlign w:val="center"/>
          </w:tcPr>
          <w:p w14:paraId="6CC6F931" w14:textId="204B9756" w:rsidR="00842224" w:rsidRPr="003F681A" w:rsidRDefault="00842224" w:rsidP="00B808B8">
            <w:pPr>
              <w:tabs>
                <w:tab w:val="left" w:pos="567"/>
              </w:tabs>
              <w:jc w:val="center"/>
              <w:rPr>
                <w:rFonts w:ascii="Arial" w:eastAsia="Calibri" w:hAnsi="Arial" w:cs="Arial"/>
                <w:b/>
              </w:rPr>
            </w:pPr>
            <w:r w:rsidRPr="003F681A">
              <w:rPr>
                <w:rFonts w:ascii="Arial" w:eastAsia="Calibri" w:hAnsi="Arial" w:cs="Arial"/>
                <w:b/>
              </w:rPr>
              <w:t xml:space="preserve">2022 </w:t>
            </w:r>
          </w:p>
        </w:tc>
        <w:tc>
          <w:tcPr>
            <w:tcW w:w="851" w:type="dxa"/>
            <w:vAlign w:val="center"/>
          </w:tcPr>
          <w:p w14:paraId="347CCC2A" w14:textId="04C02E8A" w:rsidR="00842224" w:rsidRPr="003F681A" w:rsidRDefault="00842224" w:rsidP="00B808B8">
            <w:pPr>
              <w:tabs>
                <w:tab w:val="left" w:pos="567"/>
              </w:tabs>
              <w:jc w:val="center"/>
              <w:rPr>
                <w:rFonts w:ascii="Arial" w:eastAsia="Calibri" w:hAnsi="Arial" w:cs="Arial"/>
                <w:b/>
              </w:rPr>
            </w:pPr>
            <w:r>
              <w:rPr>
                <w:rFonts w:ascii="Arial" w:eastAsia="Calibri" w:hAnsi="Arial" w:cs="Arial"/>
                <w:b/>
              </w:rPr>
              <w:t>2023</w:t>
            </w:r>
          </w:p>
        </w:tc>
        <w:tc>
          <w:tcPr>
            <w:tcW w:w="1134" w:type="dxa"/>
            <w:vAlign w:val="center"/>
          </w:tcPr>
          <w:p w14:paraId="6321D7C4" w14:textId="02CFBF36" w:rsidR="00842224" w:rsidRDefault="00842224" w:rsidP="00B808B8">
            <w:pPr>
              <w:tabs>
                <w:tab w:val="left" w:pos="567"/>
              </w:tabs>
              <w:jc w:val="center"/>
              <w:rPr>
                <w:rFonts w:ascii="Arial" w:eastAsia="Calibri" w:hAnsi="Arial" w:cs="Arial"/>
                <w:b/>
              </w:rPr>
            </w:pPr>
            <w:r>
              <w:rPr>
                <w:rFonts w:ascii="Arial" w:eastAsia="Calibri" w:hAnsi="Arial" w:cs="Arial"/>
                <w:b/>
              </w:rPr>
              <w:t>2024</w:t>
            </w:r>
          </w:p>
        </w:tc>
        <w:tc>
          <w:tcPr>
            <w:tcW w:w="1319" w:type="dxa"/>
            <w:vAlign w:val="center"/>
          </w:tcPr>
          <w:p w14:paraId="5D375F14" w14:textId="77777777" w:rsidR="00B21F1B" w:rsidRDefault="00842224" w:rsidP="00842224">
            <w:pPr>
              <w:tabs>
                <w:tab w:val="left" w:pos="567"/>
              </w:tabs>
              <w:jc w:val="center"/>
              <w:rPr>
                <w:rFonts w:ascii="Arial" w:eastAsia="Calibri" w:hAnsi="Arial" w:cs="Arial"/>
                <w:b/>
              </w:rPr>
            </w:pPr>
            <w:r>
              <w:rPr>
                <w:rFonts w:ascii="Arial" w:eastAsia="Calibri" w:hAnsi="Arial" w:cs="Arial"/>
                <w:b/>
              </w:rPr>
              <w:t>2025</w:t>
            </w:r>
          </w:p>
          <w:p w14:paraId="71F44F04" w14:textId="29C7488F" w:rsidR="00842224" w:rsidRDefault="00B21F1B" w:rsidP="00842224">
            <w:pPr>
              <w:tabs>
                <w:tab w:val="left" w:pos="567"/>
              </w:tabs>
              <w:jc w:val="center"/>
              <w:rPr>
                <w:rFonts w:ascii="Arial" w:eastAsia="Calibri" w:hAnsi="Arial" w:cs="Arial"/>
                <w:b/>
              </w:rPr>
            </w:pPr>
            <w:r>
              <w:rPr>
                <w:rFonts w:ascii="Arial" w:eastAsia="Calibri" w:hAnsi="Arial" w:cs="Arial"/>
                <w:b/>
              </w:rPr>
              <w:t xml:space="preserve"> (iki 07-15)</w:t>
            </w:r>
          </w:p>
        </w:tc>
      </w:tr>
      <w:tr w:rsidR="00842224" w:rsidRPr="003F681A" w14:paraId="4EB02CAA" w14:textId="44884084" w:rsidTr="00B21F1B">
        <w:trPr>
          <w:trHeight w:val="454"/>
        </w:trPr>
        <w:tc>
          <w:tcPr>
            <w:tcW w:w="1765" w:type="dxa"/>
            <w:vAlign w:val="center"/>
          </w:tcPr>
          <w:p w14:paraId="529CDC0E" w14:textId="77777777" w:rsidR="00842224" w:rsidRPr="003F681A" w:rsidRDefault="00842224" w:rsidP="00B808B8">
            <w:pPr>
              <w:tabs>
                <w:tab w:val="left" w:pos="567"/>
              </w:tabs>
              <w:jc w:val="both"/>
              <w:rPr>
                <w:rFonts w:ascii="Arial" w:eastAsia="Calibri" w:hAnsi="Arial" w:cs="Arial"/>
              </w:rPr>
            </w:pPr>
            <w:r w:rsidRPr="003F681A">
              <w:rPr>
                <w:rFonts w:ascii="Arial" w:eastAsia="Calibri" w:hAnsi="Arial" w:cs="Arial"/>
              </w:rPr>
              <w:t>Įvykių skaičius, vnt.</w:t>
            </w:r>
          </w:p>
        </w:tc>
        <w:tc>
          <w:tcPr>
            <w:tcW w:w="1030" w:type="dxa"/>
            <w:vAlign w:val="center"/>
          </w:tcPr>
          <w:p w14:paraId="0B309575" w14:textId="4150EEEA" w:rsidR="00842224" w:rsidRPr="003F681A" w:rsidRDefault="00842224" w:rsidP="00B808B8">
            <w:pPr>
              <w:tabs>
                <w:tab w:val="left" w:pos="567"/>
              </w:tabs>
              <w:jc w:val="center"/>
              <w:rPr>
                <w:rFonts w:ascii="Arial" w:eastAsia="Calibri" w:hAnsi="Arial" w:cs="Arial"/>
                <w:highlight w:val="yellow"/>
              </w:rPr>
            </w:pPr>
            <w:r w:rsidRPr="003F681A">
              <w:rPr>
                <w:rFonts w:ascii="Arial" w:hAnsi="Arial" w:cs="Arial"/>
                <w:color w:val="000000"/>
                <w:kern w:val="24"/>
              </w:rPr>
              <w:t>0</w:t>
            </w:r>
          </w:p>
        </w:tc>
        <w:tc>
          <w:tcPr>
            <w:tcW w:w="1004" w:type="dxa"/>
            <w:vAlign w:val="center"/>
          </w:tcPr>
          <w:p w14:paraId="61E25902" w14:textId="58EA66FD" w:rsidR="00842224" w:rsidRPr="003F681A" w:rsidRDefault="00842224" w:rsidP="00B808B8">
            <w:pPr>
              <w:tabs>
                <w:tab w:val="left" w:pos="567"/>
              </w:tabs>
              <w:jc w:val="center"/>
              <w:rPr>
                <w:rFonts w:ascii="Arial" w:eastAsia="Calibri" w:hAnsi="Arial" w:cs="Arial"/>
                <w:highlight w:val="yellow"/>
              </w:rPr>
            </w:pPr>
            <w:r w:rsidRPr="003F681A">
              <w:rPr>
                <w:rFonts w:ascii="Arial" w:hAnsi="Arial" w:cs="Arial"/>
                <w:color w:val="000000"/>
                <w:kern w:val="24"/>
              </w:rPr>
              <w:t>1</w:t>
            </w:r>
          </w:p>
        </w:tc>
        <w:tc>
          <w:tcPr>
            <w:tcW w:w="1016" w:type="dxa"/>
            <w:vAlign w:val="center"/>
          </w:tcPr>
          <w:p w14:paraId="437D81B6" w14:textId="337DEBE6" w:rsidR="00842224" w:rsidRPr="003F681A" w:rsidRDefault="00842224" w:rsidP="00B808B8">
            <w:pPr>
              <w:tabs>
                <w:tab w:val="left" w:pos="567"/>
              </w:tabs>
              <w:jc w:val="center"/>
              <w:rPr>
                <w:rFonts w:ascii="Arial" w:eastAsia="Calibri" w:hAnsi="Arial" w:cs="Arial"/>
                <w:highlight w:val="yellow"/>
              </w:rPr>
            </w:pPr>
            <w:r w:rsidRPr="003F681A">
              <w:rPr>
                <w:rFonts w:ascii="Arial" w:hAnsi="Arial" w:cs="Arial"/>
                <w:color w:val="000000"/>
                <w:kern w:val="24"/>
              </w:rPr>
              <w:t>0</w:t>
            </w:r>
          </w:p>
        </w:tc>
        <w:tc>
          <w:tcPr>
            <w:tcW w:w="1134" w:type="dxa"/>
            <w:vAlign w:val="center"/>
          </w:tcPr>
          <w:p w14:paraId="40E5F0BE" w14:textId="00CFB74B" w:rsidR="00842224" w:rsidRPr="003F681A" w:rsidRDefault="00842224" w:rsidP="00B808B8">
            <w:pPr>
              <w:tabs>
                <w:tab w:val="left" w:pos="567"/>
              </w:tabs>
              <w:jc w:val="center"/>
              <w:rPr>
                <w:rFonts w:ascii="Arial" w:eastAsia="Calibri" w:hAnsi="Arial" w:cs="Arial"/>
                <w:highlight w:val="yellow"/>
              </w:rPr>
            </w:pPr>
            <w:r w:rsidRPr="003F681A">
              <w:rPr>
                <w:rFonts w:ascii="Arial" w:hAnsi="Arial" w:cs="Arial"/>
                <w:color w:val="000000"/>
                <w:kern w:val="24"/>
              </w:rPr>
              <w:t>1</w:t>
            </w:r>
          </w:p>
        </w:tc>
        <w:tc>
          <w:tcPr>
            <w:tcW w:w="992" w:type="dxa"/>
            <w:vAlign w:val="center"/>
          </w:tcPr>
          <w:p w14:paraId="505189C1" w14:textId="3BB75877" w:rsidR="00842224" w:rsidRPr="003F681A" w:rsidRDefault="00842224" w:rsidP="00B808B8">
            <w:pPr>
              <w:tabs>
                <w:tab w:val="left" w:pos="567"/>
              </w:tabs>
              <w:jc w:val="center"/>
              <w:rPr>
                <w:rFonts w:ascii="Arial" w:eastAsia="Calibri" w:hAnsi="Arial" w:cs="Arial"/>
                <w:highlight w:val="yellow"/>
              </w:rPr>
            </w:pPr>
            <w:r w:rsidRPr="003F681A">
              <w:rPr>
                <w:rFonts w:ascii="Arial" w:hAnsi="Arial" w:cs="Arial"/>
                <w:color w:val="000000"/>
                <w:kern w:val="24"/>
              </w:rPr>
              <w:t>0</w:t>
            </w:r>
          </w:p>
        </w:tc>
        <w:tc>
          <w:tcPr>
            <w:tcW w:w="851" w:type="dxa"/>
            <w:vAlign w:val="center"/>
          </w:tcPr>
          <w:p w14:paraId="66B2E238" w14:textId="280C31B7" w:rsidR="00842224" w:rsidRPr="00B808B8" w:rsidRDefault="00842224" w:rsidP="00B808B8">
            <w:pPr>
              <w:tabs>
                <w:tab w:val="left" w:pos="567"/>
              </w:tabs>
              <w:jc w:val="center"/>
              <w:rPr>
                <w:rFonts w:ascii="Arial" w:eastAsia="Calibri" w:hAnsi="Arial" w:cs="Arial"/>
              </w:rPr>
            </w:pPr>
            <w:r w:rsidRPr="00B808B8">
              <w:rPr>
                <w:rFonts w:ascii="Arial" w:eastAsia="Calibri" w:hAnsi="Arial" w:cs="Arial"/>
              </w:rPr>
              <w:t>0</w:t>
            </w:r>
          </w:p>
        </w:tc>
        <w:tc>
          <w:tcPr>
            <w:tcW w:w="1134" w:type="dxa"/>
            <w:vAlign w:val="center"/>
          </w:tcPr>
          <w:p w14:paraId="77F43DFE" w14:textId="72629387" w:rsidR="00842224" w:rsidRPr="00566154" w:rsidRDefault="00842224" w:rsidP="00B808B8">
            <w:pPr>
              <w:tabs>
                <w:tab w:val="left" w:pos="567"/>
              </w:tabs>
              <w:jc w:val="center"/>
              <w:rPr>
                <w:rFonts w:ascii="Arial" w:eastAsia="Calibri" w:hAnsi="Arial" w:cs="Arial"/>
                <w:lang w:val="en-US"/>
              </w:rPr>
            </w:pPr>
            <w:r w:rsidRPr="00B808B8">
              <w:rPr>
                <w:rFonts w:ascii="Arial" w:eastAsia="Calibri" w:hAnsi="Arial" w:cs="Arial"/>
              </w:rPr>
              <w:t>1</w:t>
            </w:r>
          </w:p>
        </w:tc>
        <w:tc>
          <w:tcPr>
            <w:tcW w:w="1319" w:type="dxa"/>
            <w:vAlign w:val="center"/>
          </w:tcPr>
          <w:p w14:paraId="3A1FEFBB" w14:textId="0CE66D8E" w:rsidR="00842224" w:rsidRPr="00B808B8" w:rsidRDefault="00B21F1B" w:rsidP="00B21F1B">
            <w:pPr>
              <w:tabs>
                <w:tab w:val="left" w:pos="567"/>
              </w:tabs>
              <w:jc w:val="center"/>
              <w:rPr>
                <w:rFonts w:ascii="Arial" w:eastAsia="Calibri" w:hAnsi="Arial" w:cs="Arial"/>
              </w:rPr>
            </w:pPr>
            <w:r>
              <w:rPr>
                <w:rFonts w:ascii="Arial" w:eastAsia="Calibri" w:hAnsi="Arial" w:cs="Arial"/>
              </w:rPr>
              <w:t>0</w:t>
            </w:r>
          </w:p>
        </w:tc>
      </w:tr>
      <w:tr w:rsidR="00842224" w:rsidRPr="003F681A" w14:paraId="0DFCF92B" w14:textId="763CA25C" w:rsidTr="00B21F1B">
        <w:trPr>
          <w:trHeight w:val="536"/>
        </w:trPr>
        <w:tc>
          <w:tcPr>
            <w:tcW w:w="1765" w:type="dxa"/>
            <w:vAlign w:val="center"/>
          </w:tcPr>
          <w:p w14:paraId="57AE6134" w14:textId="77777777" w:rsidR="00842224" w:rsidRPr="003F681A" w:rsidRDefault="00842224" w:rsidP="00B808B8">
            <w:pPr>
              <w:tabs>
                <w:tab w:val="left" w:pos="567"/>
              </w:tabs>
              <w:jc w:val="both"/>
              <w:rPr>
                <w:rFonts w:ascii="Arial" w:eastAsia="Calibri" w:hAnsi="Arial" w:cs="Arial"/>
              </w:rPr>
            </w:pPr>
            <w:r w:rsidRPr="003F681A">
              <w:rPr>
                <w:rFonts w:ascii="Arial" w:eastAsia="Calibri" w:hAnsi="Arial" w:cs="Arial"/>
              </w:rPr>
              <w:t>Išmokos ir rezervai, atėmus regresus, Eur</w:t>
            </w:r>
          </w:p>
        </w:tc>
        <w:tc>
          <w:tcPr>
            <w:tcW w:w="1030" w:type="dxa"/>
            <w:vAlign w:val="center"/>
          </w:tcPr>
          <w:p w14:paraId="28A28356" w14:textId="03C9AB1F" w:rsidR="00842224" w:rsidRPr="003F681A" w:rsidRDefault="00842224" w:rsidP="00B808B8">
            <w:pPr>
              <w:tabs>
                <w:tab w:val="left" w:pos="567"/>
              </w:tabs>
              <w:jc w:val="center"/>
              <w:rPr>
                <w:rFonts w:ascii="Arial" w:eastAsia="Calibri" w:hAnsi="Arial" w:cs="Arial"/>
                <w:highlight w:val="yellow"/>
              </w:rPr>
            </w:pPr>
            <w:r w:rsidRPr="003F681A">
              <w:rPr>
                <w:rFonts w:ascii="Arial" w:hAnsi="Arial" w:cs="Arial"/>
                <w:color w:val="000000"/>
                <w:kern w:val="24"/>
              </w:rPr>
              <w:t>0</w:t>
            </w:r>
          </w:p>
        </w:tc>
        <w:tc>
          <w:tcPr>
            <w:tcW w:w="1004" w:type="dxa"/>
            <w:vAlign w:val="center"/>
          </w:tcPr>
          <w:p w14:paraId="7D954491" w14:textId="6AB673B0" w:rsidR="00842224" w:rsidRPr="003F681A" w:rsidRDefault="00842224" w:rsidP="00B808B8">
            <w:pPr>
              <w:tabs>
                <w:tab w:val="left" w:pos="567"/>
              </w:tabs>
              <w:jc w:val="center"/>
              <w:rPr>
                <w:rFonts w:ascii="Arial" w:eastAsia="Calibri" w:hAnsi="Arial" w:cs="Arial"/>
                <w:highlight w:val="yellow"/>
              </w:rPr>
            </w:pPr>
            <w:r w:rsidRPr="003F681A">
              <w:rPr>
                <w:rFonts w:ascii="Arial" w:hAnsi="Arial" w:cs="Arial"/>
                <w:color w:val="000000" w:themeColor="text1"/>
                <w:kern w:val="24"/>
              </w:rPr>
              <w:t>2 200,00</w:t>
            </w:r>
          </w:p>
        </w:tc>
        <w:tc>
          <w:tcPr>
            <w:tcW w:w="1016" w:type="dxa"/>
            <w:vAlign w:val="center"/>
          </w:tcPr>
          <w:p w14:paraId="62747612" w14:textId="74812650" w:rsidR="00842224" w:rsidRPr="003F681A" w:rsidRDefault="00842224" w:rsidP="00B808B8">
            <w:pPr>
              <w:tabs>
                <w:tab w:val="left" w:pos="567"/>
              </w:tabs>
              <w:jc w:val="center"/>
              <w:rPr>
                <w:rFonts w:ascii="Arial" w:eastAsia="Calibri" w:hAnsi="Arial" w:cs="Arial"/>
                <w:highlight w:val="yellow"/>
              </w:rPr>
            </w:pPr>
            <w:r w:rsidRPr="003F681A">
              <w:rPr>
                <w:rFonts w:ascii="Arial" w:hAnsi="Arial" w:cs="Arial"/>
                <w:color w:val="000000" w:themeColor="text1"/>
                <w:kern w:val="24"/>
              </w:rPr>
              <w:t>0</w:t>
            </w:r>
          </w:p>
        </w:tc>
        <w:tc>
          <w:tcPr>
            <w:tcW w:w="1134" w:type="dxa"/>
            <w:vAlign w:val="center"/>
          </w:tcPr>
          <w:p w14:paraId="28E27312" w14:textId="19A7C32D" w:rsidR="00842224" w:rsidRPr="003F681A" w:rsidRDefault="00842224" w:rsidP="00B808B8">
            <w:pPr>
              <w:tabs>
                <w:tab w:val="left" w:pos="567"/>
              </w:tabs>
              <w:jc w:val="center"/>
              <w:rPr>
                <w:rFonts w:ascii="Arial" w:eastAsia="Calibri" w:hAnsi="Arial" w:cs="Arial"/>
                <w:highlight w:val="yellow"/>
              </w:rPr>
            </w:pPr>
            <w:r w:rsidRPr="003F681A">
              <w:rPr>
                <w:rFonts w:ascii="Arial" w:hAnsi="Arial" w:cs="Arial"/>
                <w:color w:val="000000" w:themeColor="text1"/>
                <w:kern w:val="24"/>
              </w:rPr>
              <w:t>18 041,74</w:t>
            </w:r>
          </w:p>
        </w:tc>
        <w:tc>
          <w:tcPr>
            <w:tcW w:w="992" w:type="dxa"/>
            <w:vAlign w:val="center"/>
          </w:tcPr>
          <w:p w14:paraId="12654DE9" w14:textId="53F74F6B" w:rsidR="00842224" w:rsidRPr="003F681A" w:rsidRDefault="00842224" w:rsidP="00B808B8">
            <w:pPr>
              <w:tabs>
                <w:tab w:val="left" w:pos="567"/>
              </w:tabs>
              <w:jc w:val="center"/>
              <w:rPr>
                <w:rFonts w:ascii="Arial" w:eastAsia="Calibri" w:hAnsi="Arial" w:cs="Arial"/>
                <w:highlight w:val="yellow"/>
              </w:rPr>
            </w:pPr>
            <w:r w:rsidRPr="003F681A">
              <w:rPr>
                <w:rFonts w:ascii="Arial" w:hAnsi="Arial" w:cs="Arial"/>
                <w:color w:val="000000" w:themeColor="text1"/>
                <w:kern w:val="24"/>
              </w:rPr>
              <w:t>0</w:t>
            </w:r>
          </w:p>
        </w:tc>
        <w:tc>
          <w:tcPr>
            <w:tcW w:w="851" w:type="dxa"/>
            <w:vAlign w:val="center"/>
          </w:tcPr>
          <w:p w14:paraId="57D3F3DC" w14:textId="76DC096D" w:rsidR="00842224" w:rsidRPr="00B808B8" w:rsidRDefault="00842224" w:rsidP="00B808B8">
            <w:pPr>
              <w:tabs>
                <w:tab w:val="left" w:pos="567"/>
              </w:tabs>
              <w:jc w:val="center"/>
              <w:rPr>
                <w:rFonts w:ascii="Arial" w:eastAsia="Calibri" w:hAnsi="Arial" w:cs="Arial"/>
              </w:rPr>
            </w:pPr>
            <w:r w:rsidRPr="00B808B8">
              <w:rPr>
                <w:rFonts w:ascii="Arial" w:eastAsia="Calibri" w:hAnsi="Arial" w:cs="Arial"/>
              </w:rPr>
              <w:t>0</w:t>
            </w:r>
          </w:p>
        </w:tc>
        <w:tc>
          <w:tcPr>
            <w:tcW w:w="1134" w:type="dxa"/>
            <w:vAlign w:val="center"/>
          </w:tcPr>
          <w:p w14:paraId="1365D43E" w14:textId="2A0325CA" w:rsidR="00842224" w:rsidRPr="00B808B8" w:rsidRDefault="00842224" w:rsidP="00B808B8">
            <w:pPr>
              <w:tabs>
                <w:tab w:val="left" w:pos="567"/>
              </w:tabs>
              <w:jc w:val="center"/>
              <w:rPr>
                <w:rFonts w:ascii="Arial" w:eastAsia="Calibri" w:hAnsi="Arial" w:cs="Arial"/>
              </w:rPr>
            </w:pPr>
            <w:r>
              <w:rPr>
                <w:rFonts w:ascii="Arial" w:eastAsia="Calibri" w:hAnsi="Arial" w:cs="Arial"/>
              </w:rPr>
              <w:t>7 790,12</w:t>
            </w:r>
          </w:p>
        </w:tc>
        <w:tc>
          <w:tcPr>
            <w:tcW w:w="1319" w:type="dxa"/>
            <w:vAlign w:val="center"/>
          </w:tcPr>
          <w:p w14:paraId="0F2DA3ED" w14:textId="7F0586CC" w:rsidR="00842224" w:rsidRDefault="00B21F1B" w:rsidP="00B21F1B">
            <w:pPr>
              <w:tabs>
                <w:tab w:val="left" w:pos="567"/>
              </w:tabs>
              <w:jc w:val="center"/>
              <w:rPr>
                <w:rFonts w:ascii="Arial" w:eastAsia="Calibri" w:hAnsi="Arial" w:cs="Arial"/>
              </w:rPr>
            </w:pPr>
            <w:r>
              <w:rPr>
                <w:rFonts w:ascii="Arial" w:eastAsia="Calibri" w:hAnsi="Arial" w:cs="Arial"/>
              </w:rPr>
              <w:t>0</w:t>
            </w:r>
          </w:p>
        </w:tc>
      </w:tr>
    </w:tbl>
    <w:p w14:paraId="05944480" w14:textId="77777777" w:rsidR="00AC6573" w:rsidRPr="003F681A" w:rsidRDefault="00AC6573" w:rsidP="00AC6573">
      <w:pPr>
        <w:spacing w:after="0" w:line="240" w:lineRule="auto"/>
        <w:jc w:val="both"/>
        <w:rPr>
          <w:rFonts w:ascii="Arial" w:eastAsia="Times New Roman" w:hAnsi="Arial" w:cs="Arial"/>
          <w:b/>
          <w:sz w:val="20"/>
          <w:szCs w:val="20"/>
          <w:lang w:val="lt-LT"/>
        </w:rPr>
      </w:pPr>
      <w:r w:rsidRPr="003F681A">
        <w:rPr>
          <w:rFonts w:ascii="Arial" w:eastAsia="Times New Roman" w:hAnsi="Arial" w:cs="Arial"/>
          <w:b/>
          <w:sz w:val="20"/>
          <w:szCs w:val="20"/>
          <w:lang w:val="lt-LT"/>
        </w:rPr>
        <w:tab/>
      </w:r>
    </w:p>
    <w:p w14:paraId="2AE7DFDA" w14:textId="77777777" w:rsidR="00AC6573" w:rsidRPr="003F681A" w:rsidRDefault="00AC6573" w:rsidP="007254D3">
      <w:pPr>
        <w:spacing w:after="0" w:line="240" w:lineRule="auto"/>
        <w:jc w:val="both"/>
        <w:rPr>
          <w:rFonts w:ascii="Arial" w:eastAsia="Times New Roman" w:hAnsi="Arial" w:cs="Arial"/>
          <w:b/>
          <w:sz w:val="20"/>
          <w:szCs w:val="20"/>
          <w:lang w:val="lt-LT"/>
        </w:rPr>
      </w:pPr>
    </w:p>
    <w:p w14:paraId="1FABE081" w14:textId="77777777" w:rsidR="00AC6573" w:rsidRPr="003F681A" w:rsidRDefault="00AC6573" w:rsidP="007254D3">
      <w:pPr>
        <w:spacing w:after="0" w:line="240" w:lineRule="auto"/>
        <w:jc w:val="both"/>
        <w:rPr>
          <w:rFonts w:ascii="Arial" w:eastAsia="Times New Roman" w:hAnsi="Arial" w:cs="Arial"/>
          <w:b/>
          <w:i/>
          <w:sz w:val="20"/>
          <w:szCs w:val="20"/>
          <w:lang w:val="lt-LT"/>
        </w:rPr>
      </w:pPr>
    </w:p>
    <w:p w14:paraId="0807DC05" w14:textId="631923CD" w:rsidR="00571B8D" w:rsidRPr="003F681A" w:rsidRDefault="000E62CA" w:rsidP="00617F9B">
      <w:pPr>
        <w:pStyle w:val="Sraopastraipa"/>
        <w:keepNext/>
        <w:numPr>
          <w:ilvl w:val="1"/>
          <w:numId w:val="10"/>
        </w:numPr>
        <w:spacing w:after="0" w:line="240" w:lineRule="auto"/>
        <w:jc w:val="both"/>
        <w:outlineLvl w:val="0"/>
        <w:rPr>
          <w:rFonts w:ascii="Arial" w:eastAsia="Times New Roman" w:hAnsi="Arial" w:cs="Arial"/>
          <w:b/>
          <w:sz w:val="20"/>
          <w:szCs w:val="20"/>
          <w:lang w:val="lt-LT"/>
        </w:rPr>
      </w:pPr>
      <w:r>
        <w:rPr>
          <w:rFonts w:ascii="Arial" w:eastAsia="Times New Roman" w:hAnsi="Arial" w:cs="Arial"/>
          <w:b/>
          <w:sz w:val="20"/>
          <w:szCs w:val="20"/>
          <w:lang w:val="lt-LT"/>
        </w:rPr>
        <w:t xml:space="preserve">TS </w:t>
      </w:r>
      <w:r w:rsidR="007B687A" w:rsidRPr="003F681A">
        <w:rPr>
          <w:rFonts w:ascii="Arial" w:eastAsia="Times New Roman" w:hAnsi="Arial" w:cs="Arial"/>
          <w:b/>
          <w:sz w:val="20"/>
          <w:szCs w:val="20"/>
          <w:lang w:val="lt-LT"/>
        </w:rPr>
        <w:t>Priedai</w:t>
      </w:r>
    </w:p>
    <w:p w14:paraId="23713FDA" w14:textId="77777777" w:rsidR="00455476" w:rsidRPr="003F681A" w:rsidRDefault="00455476" w:rsidP="00455476">
      <w:pPr>
        <w:keepNext/>
        <w:spacing w:after="0" w:line="240" w:lineRule="auto"/>
        <w:ind w:left="360"/>
        <w:jc w:val="both"/>
        <w:outlineLvl w:val="0"/>
        <w:rPr>
          <w:rFonts w:ascii="Arial" w:eastAsia="Times New Roman" w:hAnsi="Arial" w:cs="Arial"/>
          <w:b/>
          <w:sz w:val="20"/>
          <w:szCs w:val="20"/>
          <w:lang w:val="lt-LT"/>
        </w:rPr>
      </w:pPr>
    </w:p>
    <w:p w14:paraId="195F44B0" w14:textId="2743F581" w:rsidR="007B2517" w:rsidRPr="003F681A" w:rsidRDefault="00950AAB" w:rsidP="00C27960">
      <w:pPr>
        <w:spacing w:after="0" w:line="240" w:lineRule="auto"/>
        <w:ind w:left="426"/>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Ap</w:t>
      </w:r>
      <w:r w:rsidR="007B2517" w:rsidRPr="003F681A">
        <w:rPr>
          <w:rFonts w:ascii="Arial" w:eastAsia="Calibri" w:hAnsi="Arial" w:cs="Arial"/>
          <w:sz w:val="20"/>
          <w:szCs w:val="20"/>
          <w:lang w:val="lt-LT" w:eastAsia="lt-LT"/>
        </w:rPr>
        <w:t>draudžiamų objektų sąrašai:</w:t>
      </w:r>
    </w:p>
    <w:p w14:paraId="41AA0BD8" w14:textId="6DDC9A77" w:rsidR="00D11C96" w:rsidRPr="003F681A" w:rsidRDefault="007B2517" w:rsidP="008C2A06">
      <w:pPr>
        <w:pStyle w:val="Sraopastraipa"/>
        <w:tabs>
          <w:tab w:val="left" w:pos="1276"/>
        </w:tabs>
        <w:spacing w:after="0" w:line="240" w:lineRule="auto"/>
        <w:ind w:left="107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Priedas</w:t>
      </w:r>
      <w:r w:rsidR="00A22BF5">
        <w:rPr>
          <w:rFonts w:ascii="Arial" w:eastAsia="Calibri" w:hAnsi="Arial" w:cs="Arial"/>
          <w:sz w:val="20"/>
          <w:szCs w:val="20"/>
          <w:lang w:val="lt-LT" w:eastAsia="lt-LT"/>
        </w:rPr>
        <w:t xml:space="preserve"> Nr. 1</w:t>
      </w:r>
      <w:r w:rsidR="00950AAB" w:rsidRPr="003F681A">
        <w:rPr>
          <w:rFonts w:ascii="Arial" w:eastAsia="Calibri" w:hAnsi="Arial" w:cs="Arial"/>
          <w:sz w:val="20"/>
          <w:szCs w:val="20"/>
          <w:lang w:val="lt-LT" w:eastAsia="lt-LT"/>
        </w:rPr>
        <w:t>:</w:t>
      </w:r>
    </w:p>
    <w:p w14:paraId="30B16BCD" w14:textId="4934A811" w:rsidR="00D11C96" w:rsidRPr="003F681A" w:rsidRDefault="00D11C96" w:rsidP="00617F9B">
      <w:pPr>
        <w:pStyle w:val="Sraopastraipa"/>
        <w:numPr>
          <w:ilvl w:val="1"/>
          <w:numId w:val="15"/>
        </w:numPr>
        <w:tabs>
          <w:tab w:val="left" w:pos="1276"/>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Administraciniai;</w:t>
      </w:r>
    </w:p>
    <w:p w14:paraId="21815811" w14:textId="042062B4" w:rsidR="00D11C96" w:rsidRPr="003F681A" w:rsidRDefault="00D11C96" w:rsidP="00617F9B">
      <w:pPr>
        <w:pStyle w:val="Sraopastraipa"/>
        <w:numPr>
          <w:ilvl w:val="1"/>
          <w:numId w:val="15"/>
        </w:numPr>
        <w:tabs>
          <w:tab w:val="left" w:pos="1276"/>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Gyvenamosios;</w:t>
      </w:r>
    </w:p>
    <w:p w14:paraId="7A1C3E51" w14:textId="697754A7" w:rsidR="00D11C96" w:rsidRPr="003F681A" w:rsidRDefault="00D11C96" w:rsidP="00617F9B">
      <w:pPr>
        <w:pStyle w:val="Sraopastraipa"/>
        <w:numPr>
          <w:ilvl w:val="1"/>
          <w:numId w:val="15"/>
        </w:numPr>
        <w:tabs>
          <w:tab w:val="left" w:pos="1276"/>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Gamybiniai;</w:t>
      </w:r>
    </w:p>
    <w:p w14:paraId="2F61FB2A" w14:textId="21F76C87" w:rsidR="008C2A06" w:rsidRPr="003F681A" w:rsidRDefault="00D11C96" w:rsidP="008C2A06">
      <w:pPr>
        <w:pStyle w:val="Sraopastraipa"/>
        <w:numPr>
          <w:ilvl w:val="1"/>
          <w:numId w:val="15"/>
        </w:numPr>
        <w:tabs>
          <w:tab w:val="left" w:pos="1276"/>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Pagalbiniai;</w:t>
      </w:r>
    </w:p>
    <w:p w14:paraId="02CCF8E9" w14:textId="431EB347" w:rsidR="00950AAB" w:rsidRPr="003F681A" w:rsidRDefault="00950AAB" w:rsidP="008C2A06">
      <w:pPr>
        <w:pStyle w:val="Sraopastraipa"/>
        <w:tabs>
          <w:tab w:val="left" w:pos="1276"/>
        </w:tabs>
        <w:spacing w:after="0" w:line="240" w:lineRule="auto"/>
        <w:ind w:left="1070"/>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Priedas</w:t>
      </w:r>
      <w:r w:rsidR="00A22BF5">
        <w:rPr>
          <w:rFonts w:ascii="Arial" w:eastAsia="Calibri" w:hAnsi="Arial" w:cs="Arial"/>
          <w:sz w:val="20"/>
          <w:szCs w:val="20"/>
          <w:lang w:val="lt-LT" w:eastAsia="lt-LT"/>
        </w:rPr>
        <w:t xml:space="preserve"> Nr. 2</w:t>
      </w:r>
      <w:r w:rsidR="008C2A06" w:rsidRPr="003F681A">
        <w:rPr>
          <w:rFonts w:ascii="Arial" w:eastAsia="Calibri" w:hAnsi="Arial" w:cs="Arial"/>
          <w:sz w:val="20"/>
          <w:szCs w:val="20"/>
          <w:lang w:val="lt-LT" w:eastAsia="lt-LT"/>
        </w:rPr>
        <w:t xml:space="preserve">: </w:t>
      </w:r>
    </w:p>
    <w:p w14:paraId="1FD79531" w14:textId="2C0B3310" w:rsidR="00D11C96" w:rsidRPr="003F681A" w:rsidRDefault="00D11C96" w:rsidP="00617F9B">
      <w:pPr>
        <w:pStyle w:val="Sraopastraipa"/>
        <w:numPr>
          <w:ilvl w:val="1"/>
          <w:numId w:val="15"/>
        </w:numPr>
        <w:tabs>
          <w:tab w:val="left" w:pos="1276"/>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Administraciniai;</w:t>
      </w:r>
    </w:p>
    <w:p w14:paraId="2C83351F" w14:textId="44B2B33F" w:rsidR="00D11C96" w:rsidRPr="003F681A" w:rsidRDefault="00D11C96" w:rsidP="00617F9B">
      <w:pPr>
        <w:pStyle w:val="Sraopastraipa"/>
        <w:numPr>
          <w:ilvl w:val="1"/>
          <w:numId w:val="15"/>
        </w:numPr>
        <w:tabs>
          <w:tab w:val="left" w:pos="1276"/>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Gyvenamosios;</w:t>
      </w:r>
    </w:p>
    <w:p w14:paraId="4099A234" w14:textId="169347D7" w:rsidR="00D11C96" w:rsidRPr="003F681A" w:rsidRDefault="00D11C96" w:rsidP="00617F9B">
      <w:pPr>
        <w:pStyle w:val="Sraopastraipa"/>
        <w:numPr>
          <w:ilvl w:val="1"/>
          <w:numId w:val="15"/>
        </w:numPr>
        <w:tabs>
          <w:tab w:val="left" w:pos="1276"/>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Gamybiniai;</w:t>
      </w:r>
    </w:p>
    <w:p w14:paraId="60F08AB7" w14:textId="2B37AF51" w:rsidR="00D11C96" w:rsidRPr="003F681A" w:rsidRDefault="00D11C96" w:rsidP="00617F9B">
      <w:pPr>
        <w:pStyle w:val="Sraopastraipa"/>
        <w:numPr>
          <w:ilvl w:val="1"/>
          <w:numId w:val="15"/>
        </w:numPr>
        <w:tabs>
          <w:tab w:val="left" w:pos="1276"/>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Pagalbiniai;</w:t>
      </w:r>
    </w:p>
    <w:p w14:paraId="070688EB" w14:textId="124D7059" w:rsidR="00D11C96" w:rsidRPr="003F681A" w:rsidRDefault="00D11C96" w:rsidP="00617F9B">
      <w:pPr>
        <w:pStyle w:val="Sraopastraipa"/>
        <w:numPr>
          <w:ilvl w:val="1"/>
          <w:numId w:val="15"/>
        </w:numPr>
        <w:tabs>
          <w:tab w:val="left" w:pos="1276"/>
        </w:tabs>
        <w:spacing w:after="0" w:line="240" w:lineRule="auto"/>
        <w:jc w:val="both"/>
        <w:rPr>
          <w:rFonts w:ascii="Arial" w:eastAsia="Calibri" w:hAnsi="Arial" w:cs="Arial"/>
          <w:sz w:val="20"/>
          <w:szCs w:val="20"/>
          <w:lang w:val="lt-LT" w:eastAsia="lt-LT"/>
        </w:rPr>
      </w:pPr>
      <w:r w:rsidRPr="003F681A">
        <w:rPr>
          <w:rFonts w:ascii="Arial" w:eastAsia="Calibri" w:hAnsi="Arial" w:cs="Arial"/>
          <w:sz w:val="20"/>
          <w:szCs w:val="20"/>
          <w:lang w:val="lt-LT" w:eastAsia="lt-LT"/>
        </w:rPr>
        <w:t>Rekreaciniai.</w:t>
      </w:r>
    </w:p>
    <w:p w14:paraId="3FEE326C" w14:textId="77777777" w:rsidR="00D11C96" w:rsidRPr="003F681A" w:rsidRDefault="00D11C96" w:rsidP="00C27960">
      <w:pPr>
        <w:pStyle w:val="Sraopastraipa"/>
        <w:spacing w:after="0" w:line="240" w:lineRule="auto"/>
        <w:jc w:val="both"/>
        <w:rPr>
          <w:rFonts w:ascii="Arial" w:eastAsia="Calibri" w:hAnsi="Arial" w:cs="Arial"/>
          <w:sz w:val="20"/>
          <w:szCs w:val="20"/>
          <w:lang w:val="lt-LT" w:eastAsia="lt-LT"/>
        </w:rPr>
      </w:pPr>
    </w:p>
    <w:sectPr w:rsidR="00D11C96" w:rsidRPr="003F681A" w:rsidSect="006404FE">
      <w:headerReference w:type="default" r:id="rId12"/>
      <w:pgSz w:w="12240" w:h="15840"/>
      <w:pgMar w:top="1701" w:right="567" w:bottom="1134" w:left="1418"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DBD63" w14:textId="77777777" w:rsidR="00C95396" w:rsidRDefault="00C95396" w:rsidP="00785AFD">
      <w:pPr>
        <w:spacing w:after="0" w:line="240" w:lineRule="auto"/>
      </w:pPr>
      <w:r>
        <w:separator/>
      </w:r>
    </w:p>
  </w:endnote>
  <w:endnote w:type="continuationSeparator" w:id="0">
    <w:p w14:paraId="34DEF11A" w14:textId="77777777" w:rsidR="00C95396" w:rsidRDefault="00C95396" w:rsidP="00785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D3EBA" w14:textId="77777777" w:rsidR="00C95396" w:rsidRDefault="00C95396" w:rsidP="00785AFD">
      <w:pPr>
        <w:spacing w:after="0" w:line="240" w:lineRule="auto"/>
      </w:pPr>
      <w:r>
        <w:separator/>
      </w:r>
    </w:p>
  </w:footnote>
  <w:footnote w:type="continuationSeparator" w:id="0">
    <w:p w14:paraId="42085D1A" w14:textId="77777777" w:rsidR="00C95396" w:rsidRDefault="00C95396" w:rsidP="00785A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27680" w14:textId="44BEF00A" w:rsidR="00CB6786" w:rsidRPr="00CB6786" w:rsidRDefault="003B213D" w:rsidP="00CB6786">
    <w:pPr>
      <w:pStyle w:val="Antrats"/>
      <w:jc w:val="right"/>
      <w:rPr>
        <w:rFonts w:ascii="Arial" w:hAnsi="Arial" w:cs="Arial"/>
        <w:sz w:val="20"/>
        <w:szCs w:val="20"/>
        <w:lang w:val="lt-LT"/>
      </w:rPr>
    </w:pPr>
    <w:r>
      <w:rPr>
        <w:rFonts w:ascii="Arial" w:hAnsi="Arial" w:cs="Arial"/>
        <w:noProof/>
        <w:sz w:val="20"/>
        <w:szCs w:val="20"/>
        <w:lang w:val="lt-LT" w:eastAsia="lt-LT"/>
      </w:rPr>
      <w:drawing>
        <wp:inline distT="0" distB="0" distL="0" distR="0" wp14:anchorId="43179EEB" wp14:editId="37ABC916">
          <wp:extent cx="1190625" cy="552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552450"/>
                  </a:xfrm>
                  <a:prstGeom prst="rect">
                    <a:avLst/>
                  </a:prstGeom>
                  <a:noFill/>
                </pic:spPr>
              </pic:pic>
            </a:graphicData>
          </a:graphic>
        </wp:inline>
      </w:drawing>
    </w:r>
    <w:r w:rsidR="00785AFD" w:rsidRPr="00785AFD">
      <w:rPr>
        <w:rFonts w:ascii="Arial" w:hAnsi="Arial" w:cs="Arial"/>
        <w:sz w:val="20"/>
        <w:szCs w:val="20"/>
        <w:lang w:val="lt-LT"/>
      </w:rPr>
      <w:t xml:space="preserve"> </w:t>
    </w:r>
    <w:r w:rsidR="00A23A01">
      <w:rPr>
        <w:rFonts w:ascii="Arial" w:hAnsi="Arial" w:cs="Arial"/>
        <w:sz w:val="20"/>
        <w:szCs w:val="20"/>
        <w:lang w:val="lt-LT"/>
      </w:rPr>
      <w:tab/>
    </w:r>
    <w:r w:rsidR="00DF285C">
      <w:rPr>
        <w:rFonts w:ascii="Arial" w:hAnsi="Arial" w:cs="Arial"/>
        <w:sz w:val="20"/>
        <w:szCs w:val="20"/>
        <w:lang w:val="lt-LT"/>
      </w:rPr>
      <w:tab/>
    </w:r>
    <w:r w:rsidR="00CB6786" w:rsidRPr="00CB6786">
      <w:rPr>
        <w:rFonts w:ascii="Arial" w:hAnsi="Arial" w:cs="Arial"/>
        <w:sz w:val="20"/>
        <w:szCs w:val="20"/>
        <w:lang w:val="lt-LT"/>
      </w:rPr>
      <w:t xml:space="preserve">Atviro konkurso specialiųjų sąlygų </w:t>
    </w:r>
    <w:r w:rsidR="006404FE">
      <w:rPr>
        <w:rFonts w:ascii="Arial" w:hAnsi="Arial" w:cs="Arial"/>
        <w:sz w:val="20"/>
        <w:szCs w:val="20"/>
        <w:lang w:val="lt-LT"/>
      </w:rPr>
      <w:t>1</w:t>
    </w:r>
    <w:r w:rsidR="00CB6786" w:rsidRPr="00CB6786">
      <w:rPr>
        <w:rFonts w:ascii="Arial" w:hAnsi="Arial" w:cs="Arial"/>
        <w:sz w:val="20"/>
        <w:szCs w:val="20"/>
        <w:lang w:val="lt-LT"/>
      </w:rPr>
      <w:t xml:space="preserve"> priedas</w:t>
    </w:r>
  </w:p>
  <w:p w14:paraId="5286250D" w14:textId="27D988AF" w:rsidR="00785AFD" w:rsidRPr="00785AFD" w:rsidRDefault="00CB6786" w:rsidP="006404FE">
    <w:pPr>
      <w:pStyle w:val="Antrats"/>
      <w:jc w:val="right"/>
      <w:rPr>
        <w:rFonts w:ascii="Arial" w:hAnsi="Arial" w:cs="Arial"/>
        <w:sz w:val="20"/>
        <w:szCs w:val="20"/>
        <w:lang w:val="lt-LT"/>
      </w:rPr>
    </w:pPr>
    <w:r w:rsidRPr="00CB6786">
      <w:rPr>
        <w:rFonts w:ascii="Arial" w:hAnsi="Arial" w:cs="Arial"/>
        <w:sz w:val="20"/>
        <w:szCs w:val="20"/>
        <w:lang w:val="lt-LT"/>
      </w:rPr>
      <w:t>„</w:t>
    </w:r>
    <w:r w:rsidR="006404FE">
      <w:rPr>
        <w:rFonts w:ascii="Arial" w:hAnsi="Arial" w:cs="Arial"/>
        <w:sz w:val="20"/>
        <w:szCs w:val="20"/>
        <w:lang w:val="lt-LT"/>
      </w:rPr>
      <w:t>Techninė specifikacija</w:t>
    </w:r>
    <w:r w:rsidRPr="00CB6786">
      <w:rPr>
        <w:rFonts w:ascii="Arial" w:hAnsi="Arial" w:cs="Arial"/>
        <w:sz w:val="20"/>
        <w:szCs w:val="20"/>
        <w:lang w:val="lt-L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E8B"/>
    <w:multiLevelType w:val="hybridMultilevel"/>
    <w:tmpl w:val="6E24E408"/>
    <w:lvl w:ilvl="0" w:tplc="04270005">
      <w:start w:val="1"/>
      <w:numFmt w:val="bullet"/>
      <w:lvlText w:val=""/>
      <w:lvlJc w:val="left"/>
      <w:pPr>
        <w:ind w:left="922" w:hanging="360"/>
      </w:pPr>
      <w:rPr>
        <w:rFonts w:ascii="Wingdings" w:hAnsi="Wingdings" w:hint="default"/>
      </w:rPr>
    </w:lvl>
    <w:lvl w:ilvl="1" w:tplc="04270003" w:tentative="1">
      <w:start w:val="1"/>
      <w:numFmt w:val="bullet"/>
      <w:lvlText w:val="o"/>
      <w:lvlJc w:val="left"/>
      <w:pPr>
        <w:ind w:left="1642" w:hanging="360"/>
      </w:pPr>
      <w:rPr>
        <w:rFonts w:ascii="Courier New" w:hAnsi="Courier New" w:cs="Courier New" w:hint="default"/>
      </w:rPr>
    </w:lvl>
    <w:lvl w:ilvl="2" w:tplc="04270005" w:tentative="1">
      <w:start w:val="1"/>
      <w:numFmt w:val="bullet"/>
      <w:lvlText w:val=""/>
      <w:lvlJc w:val="left"/>
      <w:pPr>
        <w:ind w:left="2362" w:hanging="360"/>
      </w:pPr>
      <w:rPr>
        <w:rFonts w:ascii="Wingdings" w:hAnsi="Wingdings" w:hint="default"/>
      </w:rPr>
    </w:lvl>
    <w:lvl w:ilvl="3" w:tplc="04270001" w:tentative="1">
      <w:start w:val="1"/>
      <w:numFmt w:val="bullet"/>
      <w:lvlText w:val=""/>
      <w:lvlJc w:val="left"/>
      <w:pPr>
        <w:ind w:left="3082" w:hanging="360"/>
      </w:pPr>
      <w:rPr>
        <w:rFonts w:ascii="Symbol" w:hAnsi="Symbol" w:hint="default"/>
      </w:rPr>
    </w:lvl>
    <w:lvl w:ilvl="4" w:tplc="04270003" w:tentative="1">
      <w:start w:val="1"/>
      <w:numFmt w:val="bullet"/>
      <w:lvlText w:val="o"/>
      <w:lvlJc w:val="left"/>
      <w:pPr>
        <w:ind w:left="3802" w:hanging="360"/>
      </w:pPr>
      <w:rPr>
        <w:rFonts w:ascii="Courier New" w:hAnsi="Courier New" w:cs="Courier New" w:hint="default"/>
      </w:rPr>
    </w:lvl>
    <w:lvl w:ilvl="5" w:tplc="04270005" w:tentative="1">
      <w:start w:val="1"/>
      <w:numFmt w:val="bullet"/>
      <w:lvlText w:val=""/>
      <w:lvlJc w:val="left"/>
      <w:pPr>
        <w:ind w:left="4522" w:hanging="360"/>
      </w:pPr>
      <w:rPr>
        <w:rFonts w:ascii="Wingdings" w:hAnsi="Wingdings" w:hint="default"/>
      </w:rPr>
    </w:lvl>
    <w:lvl w:ilvl="6" w:tplc="04270001" w:tentative="1">
      <w:start w:val="1"/>
      <w:numFmt w:val="bullet"/>
      <w:lvlText w:val=""/>
      <w:lvlJc w:val="left"/>
      <w:pPr>
        <w:ind w:left="5242" w:hanging="360"/>
      </w:pPr>
      <w:rPr>
        <w:rFonts w:ascii="Symbol" w:hAnsi="Symbol" w:hint="default"/>
      </w:rPr>
    </w:lvl>
    <w:lvl w:ilvl="7" w:tplc="04270003" w:tentative="1">
      <w:start w:val="1"/>
      <w:numFmt w:val="bullet"/>
      <w:lvlText w:val="o"/>
      <w:lvlJc w:val="left"/>
      <w:pPr>
        <w:ind w:left="5962" w:hanging="360"/>
      </w:pPr>
      <w:rPr>
        <w:rFonts w:ascii="Courier New" w:hAnsi="Courier New" w:cs="Courier New" w:hint="default"/>
      </w:rPr>
    </w:lvl>
    <w:lvl w:ilvl="8" w:tplc="04270005" w:tentative="1">
      <w:start w:val="1"/>
      <w:numFmt w:val="bullet"/>
      <w:lvlText w:val=""/>
      <w:lvlJc w:val="left"/>
      <w:pPr>
        <w:ind w:left="6682" w:hanging="360"/>
      </w:pPr>
      <w:rPr>
        <w:rFonts w:ascii="Wingdings" w:hAnsi="Wingdings" w:hint="default"/>
      </w:rPr>
    </w:lvl>
  </w:abstractNum>
  <w:abstractNum w:abstractNumId="1" w15:restartNumberingAfterBreak="0">
    <w:nsid w:val="0AF35078"/>
    <w:multiLevelType w:val="multilevel"/>
    <w:tmpl w:val="95DC8C36"/>
    <w:lvl w:ilvl="0">
      <w:start w:val="2"/>
      <w:numFmt w:val="decimal"/>
      <w:lvlText w:val="%1."/>
      <w:lvlJc w:val="left"/>
      <w:pPr>
        <w:ind w:left="504" w:hanging="504"/>
      </w:pPr>
      <w:rPr>
        <w:rFonts w:hint="default"/>
      </w:rPr>
    </w:lvl>
    <w:lvl w:ilvl="1">
      <w:start w:val="8"/>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BED27F1"/>
    <w:multiLevelType w:val="hybridMultilevel"/>
    <w:tmpl w:val="DF928CC8"/>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7BA4B5C"/>
    <w:multiLevelType w:val="hybridMultilevel"/>
    <w:tmpl w:val="C0E22F4E"/>
    <w:lvl w:ilvl="0" w:tplc="04270017">
      <w:start w:val="1"/>
      <w:numFmt w:val="lowerLetter"/>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4" w15:restartNumberingAfterBreak="0">
    <w:nsid w:val="293928E6"/>
    <w:multiLevelType w:val="hybridMultilevel"/>
    <w:tmpl w:val="9612A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302BBE"/>
    <w:multiLevelType w:val="hybridMultilevel"/>
    <w:tmpl w:val="CA7ED04C"/>
    <w:lvl w:ilvl="0" w:tplc="04270017">
      <w:start w:val="1"/>
      <w:numFmt w:val="lowerLetter"/>
      <w:lvlText w:val="%1)"/>
      <w:lvlJc w:val="left"/>
      <w:pPr>
        <w:ind w:left="720" w:hanging="360"/>
      </w:pPr>
    </w:lvl>
    <w:lvl w:ilvl="1" w:tplc="2E3AEFBA">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CC668FB"/>
    <w:multiLevelType w:val="multilevel"/>
    <w:tmpl w:val="528E704C"/>
    <w:lvl w:ilvl="0">
      <w:start w:val="2"/>
      <w:numFmt w:val="decimal"/>
      <w:lvlText w:val="%1."/>
      <w:lvlJc w:val="left"/>
      <w:pPr>
        <w:ind w:left="360" w:hanging="360"/>
      </w:pPr>
      <w:rPr>
        <w:rFonts w:eastAsia="Calibri" w:cs="Arial" w:hint="default"/>
      </w:rPr>
    </w:lvl>
    <w:lvl w:ilvl="1">
      <w:start w:val="1"/>
      <w:numFmt w:val="decimal"/>
      <w:lvlText w:val="%1.%2."/>
      <w:lvlJc w:val="left"/>
      <w:pPr>
        <w:ind w:left="4329" w:hanging="360"/>
      </w:pPr>
      <w:rPr>
        <w:rFonts w:eastAsia="Calibri" w:cs="Arial" w:hint="default"/>
        <w:b/>
        <w:bCs/>
      </w:rPr>
    </w:lvl>
    <w:lvl w:ilvl="2">
      <w:start w:val="1"/>
      <w:numFmt w:val="decimal"/>
      <w:lvlText w:val="%1.%2.%3."/>
      <w:lvlJc w:val="left"/>
      <w:pPr>
        <w:ind w:left="1440" w:hanging="720"/>
      </w:pPr>
      <w:rPr>
        <w:rFonts w:ascii="Arial" w:eastAsia="Calibri" w:hAnsi="Arial" w:cs="Arial" w:hint="default"/>
        <w:b/>
        <w:bCs/>
      </w:rPr>
    </w:lvl>
    <w:lvl w:ilvl="3">
      <w:start w:val="1"/>
      <w:numFmt w:val="decimal"/>
      <w:lvlText w:val="%1.%2.%3.%4."/>
      <w:lvlJc w:val="left"/>
      <w:pPr>
        <w:ind w:left="1800" w:hanging="720"/>
      </w:pPr>
      <w:rPr>
        <w:rFonts w:eastAsia="Calibri" w:cs="Arial" w:hint="default"/>
        <w:b/>
        <w:bCs/>
      </w:rPr>
    </w:lvl>
    <w:lvl w:ilvl="4">
      <w:start w:val="1"/>
      <w:numFmt w:val="decimal"/>
      <w:lvlText w:val="%1.%2.%3.%4.%5."/>
      <w:lvlJc w:val="left"/>
      <w:pPr>
        <w:ind w:left="2520" w:hanging="1080"/>
      </w:pPr>
      <w:rPr>
        <w:rFonts w:eastAsia="Calibri" w:cs="Arial" w:hint="default"/>
      </w:rPr>
    </w:lvl>
    <w:lvl w:ilvl="5">
      <w:start w:val="1"/>
      <w:numFmt w:val="decimal"/>
      <w:lvlText w:val="%1.%2.%3.%4.%5.%6."/>
      <w:lvlJc w:val="left"/>
      <w:pPr>
        <w:ind w:left="2880" w:hanging="1080"/>
      </w:pPr>
      <w:rPr>
        <w:rFonts w:eastAsia="Calibri" w:cs="Arial" w:hint="default"/>
      </w:rPr>
    </w:lvl>
    <w:lvl w:ilvl="6">
      <w:start w:val="1"/>
      <w:numFmt w:val="decimal"/>
      <w:lvlText w:val="%1.%2.%3.%4.%5.%6.%7."/>
      <w:lvlJc w:val="left"/>
      <w:pPr>
        <w:ind w:left="3600" w:hanging="1440"/>
      </w:pPr>
      <w:rPr>
        <w:rFonts w:eastAsia="Calibri" w:cs="Arial" w:hint="default"/>
      </w:rPr>
    </w:lvl>
    <w:lvl w:ilvl="7">
      <w:start w:val="1"/>
      <w:numFmt w:val="decimal"/>
      <w:lvlText w:val="%1.%2.%3.%4.%5.%6.%7.%8."/>
      <w:lvlJc w:val="left"/>
      <w:pPr>
        <w:ind w:left="3960" w:hanging="1440"/>
      </w:pPr>
      <w:rPr>
        <w:rFonts w:eastAsia="Calibri" w:cs="Arial" w:hint="default"/>
      </w:rPr>
    </w:lvl>
    <w:lvl w:ilvl="8">
      <w:start w:val="1"/>
      <w:numFmt w:val="decimal"/>
      <w:lvlText w:val="%1.%2.%3.%4.%5.%6.%7.%8.%9."/>
      <w:lvlJc w:val="left"/>
      <w:pPr>
        <w:ind w:left="4680" w:hanging="1800"/>
      </w:pPr>
      <w:rPr>
        <w:rFonts w:eastAsia="Calibri" w:cs="Arial" w:hint="default"/>
      </w:rPr>
    </w:lvl>
  </w:abstractNum>
  <w:abstractNum w:abstractNumId="7" w15:restartNumberingAfterBreak="0">
    <w:nsid w:val="2F5C05AC"/>
    <w:multiLevelType w:val="multilevel"/>
    <w:tmpl w:val="8FDA2380"/>
    <w:lvl w:ilvl="0">
      <w:start w:val="2"/>
      <w:numFmt w:val="decimal"/>
      <w:lvlText w:val="%1."/>
      <w:lvlJc w:val="left"/>
      <w:pPr>
        <w:ind w:left="504" w:hanging="504"/>
      </w:pPr>
      <w:rPr>
        <w:rFonts w:hint="default"/>
      </w:rPr>
    </w:lvl>
    <w:lvl w:ilvl="1">
      <w:start w:val="7"/>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05747C0"/>
    <w:multiLevelType w:val="hybridMultilevel"/>
    <w:tmpl w:val="B57AB85A"/>
    <w:lvl w:ilvl="0" w:tplc="6B88A9FC">
      <w:numFmt w:val="bullet"/>
      <w:lvlText w:val="-"/>
      <w:lvlJc w:val="left"/>
      <w:pPr>
        <w:ind w:left="927" w:hanging="360"/>
      </w:pPr>
      <w:rPr>
        <w:rFonts w:ascii="Arial" w:eastAsia="Calibri" w:hAnsi="Arial" w:cs="Arial"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46C6451"/>
    <w:multiLevelType w:val="hybridMultilevel"/>
    <w:tmpl w:val="7DC8BFD4"/>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6435A18"/>
    <w:multiLevelType w:val="hybridMultilevel"/>
    <w:tmpl w:val="20AE0CD0"/>
    <w:lvl w:ilvl="0" w:tplc="9BC2C7C0">
      <w:start w:val="1"/>
      <w:numFmt w:val="bullet"/>
      <w:lvlText w:val=""/>
      <w:lvlJc w:val="left"/>
      <w:pPr>
        <w:ind w:left="2880" w:hanging="360"/>
      </w:pPr>
      <w:rPr>
        <w:rFonts w:ascii="Symbol" w:hAnsi="Symbol" w:hint="default"/>
      </w:rPr>
    </w:lvl>
    <w:lvl w:ilvl="1" w:tplc="04270003" w:tentative="1">
      <w:start w:val="1"/>
      <w:numFmt w:val="bullet"/>
      <w:lvlText w:val="o"/>
      <w:lvlJc w:val="left"/>
      <w:pPr>
        <w:ind w:left="3600" w:hanging="360"/>
      </w:pPr>
      <w:rPr>
        <w:rFonts w:ascii="Courier New" w:hAnsi="Courier New" w:cs="Courier New" w:hint="default"/>
      </w:rPr>
    </w:lvl>
    <w:lvl w:ilvl="2" w:tplc="04270005" w:tentative="1">
      <w:start w:val="1"/>
      <w:numFmt w:val="bullet"/>
      <w:lvlText w:val=""/>
      <w:lvlJc w:val="left"/>
      <w:pPr>
        <w:ind w:left="4320" w:hanging="360"/>
      </w:pPr>
      <w:rPr>
        <w:rFonts w:ascii="Wingdings" w:hAnsi="Wingdings" w:hint="default"/>
      </w:rPr>
    </w:lvl>
    <w:lvl w:ilvl="3" w:tplc="04270001" w:tentative="1">
      <w:start w:val="1"/>
      <w:numFmt w:val="bullet"/>
      <w:lvlText w:val=""/>
      <w:lvlJc w:val="left"/>
      <w:pPr>
        <w:ind w:left="5040" w:hanging="360"/>
      </w:pPr>
      <w:rPr>
        <w:rFonts w:ascii="Symbol" w:hAnsi="Symbol" w:hint="default"/>
      </w:rPr>
    </w:lvl>
    <w:lvl w:ilvl="4" w:tplc="04270003" w:tentative="1">
      <w:start w:val="1"/>
      <w:numFmt w:val="bullet"/>
      <w:lvlText w:val="o"/>
      <w:lvlJc w:val="left"/>
      <w:pPr>
        <w:ind w:left="5760" w:hanging="360"/>
      </w:pPr>
      <w:rPr>
        <w:rFonts w:ascii="Courier New" w:hAnsi="Courier New" w:cs="Courier New" w:hint="default"/>
      </w:rPr>
    </w:lvl>
    <w:lvl w:ilvl="5" w:tplc="04270005" w:tentative="1">
      <w:start w:val="1"/>
      <w:numFmt w:val="bullet"/>
      <w:lvlText w:val=""/>
      <w:lvlJc w:val="left"/>
      <w:pPr>
        <w:ind w:left="6480" w:hanging="360"/>
      </w:pPr>
      <w:rPr>
        <w:rFonts w:ascii="Wingdings" w:hAnsi="Wingdings" w:hint="default"/>
      </w:rPr>
    </w:lvl>
    <w:lvl w:ilvl="6" w:tplc="04270001" w:tentative="1">
      <w:start w:val="1"/>
      <w:numFmt w:val="bullet"/>
      <w:lvlText w:val=""/>
      <w:lvlJc w:val="left"/>
      <w:pPr>
        <w:ind w:left="7200" w:hanging="360"/>
      </w:pPr>
      <w:rPr>
        <w:rFonts w:ascii="Symbol" w:hAnsi="Symbol" w:hint="default"/>
      </w:rPr>
    </w:lvl>
    <w:lvl w:ilvl="7" w:tplc="04270003" w:tentative="1">
      <w:start w:val="1"/>
      <w:numFmt w:val="bullet"/>
      <w:lvlText w:val="o"/>
      <w:lvlJc w:val="left"/>
      <w:pPr>
        <w:ind w:left="7920" w:hanging="360"/>
      </w:pPr>
      <w:rPr>
        <w:rFonts w:ascii="Courier New" w:hAnsi="Courier New" w:cs="Courier New" w:hint="default"/>
      </w:rPr>
    </w:lvl>
    <w:lvl w:ilvl="8" w:tplc="04270005" w:tentative="1">
      <w:start w:val="1"/>
      <w:numFmt w:val="bullet"/>
      <w:lvlText w:val=""/>
      <w:lvlJc w:val="left"/>
      <w:pPr>
        <w:ind w:left="8640" w:hanging="360"/>
      </w:pPr>
      <w:rPr>
        <w:rFonts w:ascii="Wingdings" w:hAnsi="Wingdings" w:hint="default"/>
      </w:rPr>
    </w:lvl>
  </w:abstractNum>
  <w:abstractNum w:abstractNumId="11" w15:restartNumberingAfterBreak="0">
    <w:nsid w:val="398E360F"/>
    <w:multiLevelType w:val="multilevel"/>
    <w:tmpl w:val="78E8CAD8"/>
    <w:lvl w:ilvl="0">
      <w:start w:val="3"/>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0D02D7A"/>
    <w:multiLevelType w:val="hybridMultilevel"/>
    <w:tmpl w:val="C0E22F4E"/>
    <w:lvl w:ilvl="0" w:tplc="04270017">
      <w:start w:val="1"/>
      <w:numFmt w:val="lowerLetter"/>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3" w15:restartNumberingAfterBreak="0">
    <w:nsid w:val="4125755A"/>
    <w:multiLevelType w:val="hybridMultilevel"/>
    <w:tmpl w:val="A5228074"/>
    <w:lvl w:ilvl="0" w:tplc="6002A73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6028AB"/>
    <w:multiLevelType w:val="hybridMultilevel"/>
    <w:tmpl w:val="C38C4CF2"/>
    <w:lvl w:ilvl="0" w:tplc="04270005">
      <w:start w:val="1"/>
      <w:numFmt w:val="bullet"/>
      <w:lvlText w:val=""/>
      <w:lvlJc w:val="left"/>
      <w:pPr>
        <w:ind w:left="720" w:hanging="360"/>
      </w:pPr>
      <w:rPr>
        <w:rFonts w:ascii="Wingdings" w:hAnsi="Wingdings" w:hint="default"/>
      </w:rPr>
    </w:lvl>
    <w:lvl w:ilvl="1" w:tplc="2D5C6F76">
      <w:start w:val="13"/>
      <w:numFmt w:val="bullet"/>
      <w:lvlText w:val="-"/>
      <w:lvlJc w:val="left"/>
      <w:pPr>
        <w:ind w:left="1440" w:hanging="360"/>
      </w:pPr>
      <w:rPr>
        <w:rFonts w:ascii="Calibri" w:eastAsia="Calibri" w:hAnsi="Calibri"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3737C"/>
    <w:multiLevelType w:val="hybridMultilevel"/>
    <w:tmpl w:val="67467554"/>
    <w:lvl w:ilvl="0" w:tplc="0AAA796A">
      <w:numFmt w:val="bullet"/>
      <w:lvlText w:val="-"/>
      <w:lvlJc w:val="left"/>
      <w:pPr>
        <w:ind w:left="927" w:hanging="360"/>
      </w:pPr>
      <w:rPr>
        <w:rFonts w:ascii="Arial" w:eastAsia="Calibri"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5A971D4D"/>
    <w:multiLevelType w:val="hybridMultilevel"/>
    <w:tmpl w:val="8E0004B6"/>
    <w:lvl w:ilvl="0" w:tplc="04270001">
      <w:start w:val="1"/>
      <w:numFmt w:val="bullet"/>
      <w:lvlText w:val=""/>
      <w:lvlJc w:val="left"/>
      <w:pPr>
        <w:ind w:left="2880" w:hanging="360"/>
      </w:pPr>
      <w:rPr>
        <w:rFonts w:ascii="Symbol" w:hAnsi="Symbol" w:hint="default"/>
      </w:rPr>
    </w:lvl>
    <w:lvl w:ilvl="1" w:tplc="04270003" w:tentative="1">
      <w:start w:val="1"/>
      <w:numFmt w:val="bullet"/>
      <w:lvlText w:val="o"/>
      <w:lvlJc w:val="left"/>
      <w:pPr>
        <w:ind w:left="3600" w:hanging="360"/>
      </w:pPr>
      <w:rPr>
        <w:rFonts w:ascii="Courier New" w:hAnsi="Courier New" w:cs="Courier New" w:hint="default"/>
      </w:rPr>
    </w:lvl>
    <w:lvl w:ilvl="2" w:tplc="04270005" w:tentative="1">
      <w:start w:val="1"/>
      <w:numFmt w:val="bullet"/>
      <w:lvlText w:val=""/>
      <w:lvlJc w:val="left"/>
      <w:pPr>
        <w:ind w:left="4320" w:hanging="360"/>
      </w:pPr>
      <w:rPr>
        <w:rFonts w:ascii="Wingdings" w:hAnsi="Wingdings" w:hint="default"/>
      </w:rPr>
    </w:lvl>
    <w:lvl w:ilvl="3" w:tplc="04270001" w:tentative="1">
      <w:start w:val="1"/>
      <w:numFmt w:val="bullet"/>
      <w:lvlText w:val=""/>
      <w:lvlJc w:val="left"/>
      <w:pPr>
        <w:ind w:left="5040" w:hanging="360"/>
      </w:pPr>
      <w:rPr>
        <w:rFonts w:ascii="Symbol" w:hAnsi="Symbol" w:hint="default"/>
      </w:rPr>
    </w:lvl>
    <w:lvl w:ilvl="4" w:tplc="04270003" w:tentative="1">
      <w:start w:val="1"/>
      <w:numFmt w:val="bullet"/>
      <w:lvlText w:val="o"/>
      <w:lvlJc w:val="left"/>
      <w:pPr>
        <w:ind w:left="5760" w:hanging="360"/>
      </w:pPr>
      <w:rPr>
        <w:rFonts w:ascii="Courier New" w:hAnsi="Courier New" w:cs="Courier New" w:hint="default"/>
      </w:rPr>
    </w:lvl>
    <w:lvl w:ilvl="5" w:tplc="04270005" w:tentative="1">
      <w:start w:val="1"/>
      <w:numFmt w:val="bullet"/>
      <w:lvlText w:val=""/>
      <w:lvlJc w:val="left"/>
      <w:pPr>
        <w:ind w:left="6480" w:hanging="360"/>
      </w:pPr>
      <w:rPr>
        <w:rFonts w:ascii="Wingdings" w:hAnsi="Wingdings" w:hint="default"/>
      </w:rPr>
    </w:lvl>
    <w:lvl w:ilvl="6" w:tplc="04270001" w:tentative="1">
      <w:start w:val="1"/>
      <w:numFmt w:val="bullet"/>
      <w:lvlText w:val=""/>
      <w:lvlJc w:val="left"/>
      <w:pPr>
        <w:ind w:left="7200" w:hanging="360"/>
      </w:pPr>
      <w:rPr>
        <w:rFonts w:ascii="Symbol" w:hAnsi="Symbol" w:hint="default"/>
      </w:rPr>
    </w:lvl>
    <w:lvl w:ilvl="7" w:tplc="04270003" w:tentative="1">
      <w:start w:val="1"/>
      <w:numFmt w:val="bullet"/>
      <w:lvlText w:val="o"/>
      <w:lvlJc w:val="left"/>
      <w:pPr>
        <w:ind w:left="7920" w:hanging="360"/>
      </w:pPr>
      <w:rPr>
        <w:rFonts w:ascii="Courier New" w:hAnsi="Courier New" w:cs="Courier New" w:hint="default"/>
      </w:rPr>
    </w:lvl>
    <w:lvl w:ilvl="8" w:tplc="04270005" w:tentative="1">
      <w:start w:val="1"/>
      <w:numFmt w:val="bullet"/>
      <w:lvlText w:val=""/>
      <w:lvlJc w:val="left"/>
      <w:pPr>
        <w:ind w:left="8640" w:hanging="360"/>
      </w:pPr>
      <w:rPr>
        <w:rFonts w:ascii="Wingdings" w:hAnsi="Wingdings" w:hint="default"/>
      </w:rPr>
    </w:lvl>
  </w:abstractNum>
  <w:abstractNum w:abstractNumId="17" w15:restartNumberingAfterBreak="0">
    <w:nsid w:val="61456DF2"/>
    <w:multiLevelType w:val="hybridMultilevel"/>
    <w:tmpl w:val="59C8A61E"/>
    <w:lvl w:ilvl="0" w:tplc="042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75506"/>
    <w:multiLevelType w:val="hybridMultilevel"/>
    <w:tmpl w:val="400CA18E"/>
    <w:lvl w:ilvl="0" w:tplc="0427000F">
      <w:start w:val="1"/>
      <w:numFmt w:val="decimal"/>
      <w:lvlText w:val="%1."/>
      <w:lvlJc w:val="left"/>
      <w:pPr>
        <w:ind w:left="720" w:hanging="360"/>
      </w:pPr>
      <w:rPr>
        <w:rFonts w:hint="default"/>
      </w:rPr>
    </w:lvl>
    <w:lvl w:ilvl="1" w:tplc="9BC2C7C0">
      <w:start w:val="1"/>
      <w:numFmt w:val="bullet"/>
      <w:lvlText w:val=""/>
      <w:lvlJc w:val="left"/>
      <w:pPr>
        <w:ind w:left="107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C3B619E"/>
    <w:multiLevelType w:val="hybridMultilevel"/>
    <w:tmpl w:val="620E3A5E"/>
    <w:lvl w:ilvl="0" w:tplc="A05A4B90">
      <w:start w:val="1"/>
      <w:numFmt w:val="upperRoman"/>
      <w:lvlText w:val="%1."/>
      <w:lvlJc w:val="left"/>
      <w:pPr>
        <w:ind w:left="1146" w:hanging="72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0" w15:restartNumberingAfterBreak="0">
    <w:nsid w:val="7B007507"/>
    <w:multiLevelType w:val="hybridMultilevel"/>
    <w:tmpl w:val="F95CEB44"/>
    <w:lvl w:ilvl="0" w:tplc="04090017">
      <w:start w:val="1"/>
      <w:numFmt w:val="lowerLetter"/>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696AA1"/>
    <w:multiLevelType w:val="multilevel"/>
    <w:tmpl w:val="5C60622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18726592">
    <w:abstractNumId w:val="0"/>
  </w:num>
  <w:num w:numId="2" w16cid:durableId="1626234256">
    <w:abstractNumId w:val="21"/>
  </w:num>
  <w:num w:numId="3" w16cid:durableId="325785222">
    <w:abstractNumId w:val="4"/>
  </w:num>
  <w:num w:numId="4" w16cid:durableId="1174688308">
    <w:abstractNumId w:val="14"/>
  </w:num>
  <w:num w:numId="5" w16cid:durableId="1061633618">
    <w:abstractNumId w:val="17"/>
  </w:num>
  <w:num w:numId="6" w16cid:durableId="330527848">
    <w:abstractNumId w:val="20"/>
  </w:num>
  <w:num w:numId="7" w16cid:durableId="632103525">
    <w:abstractNumId w:val="6"/>
  </w:num>
  <w:num w:numId="8" w16cid:durableId="1390955758">
    <w:abstractNumId w:val="1"/>
  </w:num>
  <w:num w:numId="9" w16cid:durableId="1309747768">
    <w:abstractNumId w:val="12"/>
  </w:num>
  <w:num w:numId="10" w16cid:durableId="2018339492">
    <w:abstractNumId w:val="11"/>
  </w:num>
  <w:num w:numId="11" w16cid:durableId="1931229310">
    <w:abstractNumId w:val="9"/>
  </w:num>
  <w:num w:numId="12" w16cid:durableId="1927765227">
    <w:abstractNumId w:val="2"/>
  </w:num>
  <w:num w:numId="13" w16cid:durableId="157235666">
    <w:abstractNumId w:val="3"/>
  </w:num>
  <w:num w:numId="14" w16cid:durableId="1187214628">
    <w:abstractNumId w:val="8"/>
  </w:num>
  <w:num w:numId="15" w16cid:durableId="1793747062">
    <w:abstractNumId w:val="18"/>
  </w:num>
  <w:num w:numId="16" w16cid:durableId="671839280">
    <w:abstractNumId w:val="16"/>
  </w:num>
  <w:num w:numId="17" w16cid:durableId="147982662">
    <w:abstractNumId w:val="10"/>
  </w:num>
  <w:num w:numId="18" w16cid:durableId="369382745">
    <w:abstractNumId w:val="19"/>
  </w:num>
  <w:num w:numId="19" w16cid:durableId="1316029771">
    <w:abstractNumId w:val="13"/>
  </w:num>
  <w:num w:numId="20" w16cid:durableId="1440953744">
    <w:abstractNumId w:val="7"/>
  </w:num>
  <w:num w:numId="21" w16cid:durableId="2128171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75019034">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AFD"/>
    <w:rsid w:val="00007FA2"/>
    <w:rsid w:val="00021D5A"/>
    <w:rsid w:val="000255F7"/>
    <w:rsid w:val="000464EB"/>
    <w:rsid w:val="0004659B"/>
    <w:rsid w:val="000500D8"/>
    <w:rsid w:val="00053DD8"/>
    <w:rsid w:val="00056D11"/>
    <w:rsid w:val="000578C9"/>
    <w:rsid w:val="0006175E"/>
    <w:rsid w:val="00061AAB"/>
    <w:rsid w:val="00062610"/>
    <w:rsid w:val="00064695"/>
    <w:rsid w:val="00073E40"/>
    <w:rsid w:val="00081155"/>
    <w:rsid w:val="000860B2"/>
    <w:rsid w:val="00093830"/>
    <w:rsid w:val="00096413"/>
    <w:rsid w:val="000A6BB8"/>
    <w:rsid w:val="000B5439"/>
    <w:rsid w:val="000C3B9B"/>
    <w:rsid w:val="000C7ACE"/>
    <w:rsid w:val="000D232D"/>
    <w:rsid w:val="000D2887"/>
    <w:rsid w:val="000D450B"/>
    <w:rsid w:val="000D72C0"/>
    <w:rsid w:val="000E62CA"/>
    <w:rsid w:val="000E7A8E"/>
    <w:rsid w:val="000F4000"/>
    <w:rsid w:val="000F409C"/>
    <w:rsid w:val="00101145"/>
    <w:rsid w:val="00101B16"/>
    <w:rsid w:val="00106C62"/>
    <w:rsid w:val="00107A70"/>
    <w:rsid w:val="00114C8E"/>
    <w:rsid w:val="001325E0"/>
    <w:rsid w:val="00133278"/>
    <w:rsid w:val="0013334B"/>
    <w:rsid w:val="00133D9E"/>
    <w:rsid w:val="001424EE"/>
    <w:rsid w:val="0015502A"/>
    <w:rsid w:val="00155DDD"/>
    <w:rsid w:val="001726B0"/>
    <w:rsid w:val="00172E02"/>
    <w:rsid w:val="00172EC7"/>
    <w:rsid w:val="001774B1"/>
    <w:rsid w:val="0018609A"/>
    <w:rsid w:val="00186ECD"/>
    <w:rsid w:val="0019341D"/>
    <w:rsid w:val="0019352D"/>
    <w:rsid w:val="00193C36"/>
    <w:rsid w:val="001968B0"/>
    <w:rsid w:val="001A2310"/>
    <w:rsid w:val="001A2EA8"/>
    <w:rsid w:val="001C146F"/>
    <w:rsid w:val="001C2573"/>
    <w:rsid w:val="001C331D"/>
    <w:rsid w:val="001D7B6B"/>
    <w:rsid w:val="0020216D"/>
    <w:rsid w:val="002052E2"/>
    <w:rsid w:val="0020577E"/>
    <w:rsid w:val="002072C8"/>
    <w:rsid w:val="00211746"/>
    <w:rsid w:val="002139D1"/>
    <w:rsid w:val="0022101B"/>
    <w:rsid w:val="00222DCF"/>
    <w:rsid w:val="00227515"/>
    <w:rsid w:val="002367FE"/>
    <w:rsid w:val="00243C84"/>
    <w:rsid w:val="00244562"/>
    <w:rsid w:val="00245593"/>
    <w:rsid w:val="00250AC2"/>
    <w:rsid w:val="002531E1"/>
    <w:rsid w:val="00261679"/>
    <w:rsid w:val="00263F19"/>
    <w:rsid w:val="00270223"/>
    <w:rsid w:val="00270BAD"/>
    <w:rsid w:val="00280961"/>
    <w:rsid w:val="002856F0"/>
    <w:rsid w:val="002A1359"/>
    <w:rsid w:val="002A22D1"/>
    <w:rsid w:val="002A6F33"/>
    <w:rsid w:val="002C776B"/>
    <w:rsid w:val="002D01AF"/>
    <w:rsid w:val="002D7EE9"/>
    <w:rsid w:val="002E1FF9"/>
    <w:rsid w:val="002E2099"/>
    <w:rsid w:val="002E4E7C"/>
    <w:rsid w:val="002E548C"/>
    <w:rsid w:val="002F2832"/>
    <w:rsid w:val="002F5464"/>
    <w:rsid w:val="002F589B"/>
    <w:rsid w:val="003014F1"/>
    <w:rsid w:val="003015EB"/>
    <w:rsid w:val="00301FC2"/>
    <w:rsid w:val="00302031"/>
    <w:rsid w:val="003129CE"/>
    <w:rsid w:val="00317B9D"/>
    <w:rsid w:val="003217DA"/>
    <w:rsid w:val="003265CD"/>
    <w:rsid w:val="00326D3D"/>
    <w:rsid w:val="0033294B"/>
    <w:rsid w:val="00347AA9"/>
    <w:rsid w:val="00360714"/>
    <w:rsid w:val="003644D3"/>
    <w:rsid w:val="003706E3"/>
    <w:rsid w:val="00371532"/>
    <w:rsid w:val="003847AA"/>
    <w:rsid w:val="00385BE7"/>
    <w:rsid w:val="00385CB3"/>
    <w:rsid w:val="00394F12"/>
    <w:rsid w:val="003A1D0F"/>
    <w:rsid w:val="003A2DA2"/>
    <w:rsid w:val="003A5F86"/>
    <w:rsid w:val="003B213D"/>
    <w:rsid w:val="003B57F1"/>
    <w:rsid w:val="003B68C1"/>
    <w:rsid w:val="003B7CD7"/>
    <w:rsid w:val="003C1F74"/>
    <w:rsid w:val="003C3D27"/>
    <w:rsid w:val="003C609F"/>
    <w:rsid w:val="003C678F"/>
    <w:rsid w:val="003D59A3"/>
    <w:rsid w:val="003E13D3"/>
    <w:rsid w:val="003E19E0"/>
    <w:rsid w:val="003E6FA9"/>
    <w:rsid w:val="003E77CB"/>
    <w:rsid w:val="003E77E9"/>
    <w:rsid w:val="003F2F25"/>
    <w:rsid w:val="003F681A"/>
    <w:rsid w:val="00410A9F"/>
    <w:rsid w:val="00411175"/>
    <w:rsid w:val="00420EC7"/>
    <w:rsid w:val="00421EB1"/>
    <w:rsid w:val="004327A9"/>
    <w:rsid w:val="00440833"/>
    <w:rsid w:val="0044283F"/>
    <w:rsid w:val="00443AE0"/>
    <w:rsid w:val="00444F84"/>
    <w:rsid w:val="00451969"/>
    <w:rsid w:val="00455476"/>
    <w:rsid w:val="00457BCE"/>
    <w:rsid w:val="00486BA8"/>
    <w:rsid w:val="00492ABC"/>
    <w:rsid w:val="00496648"/>
    <w:rsid w:val="004A5810"/>
    <w:rsid w:val="004B331D"/>
    <w:rsid w:val="004B7318"/>
    <w:rsid w:val="004C0A84"/>
    <w:rsid w:val="004C2C1C"/>
    <w:rsid w:val="004C422B"/>
    <w:rsid w:val="004D2EEC"/>
    <w:rsid w:val="004D632E"/>
    <w:rsid w:val="004F04B9"/>
    <w:rsid w:val="004F0DCB"/>
    <w:rsid w:val="004F13E3"/>
    <w:rsid w:val="004F7FD1"/>
    <w:rsid w:val="005025A0"/>
    <w:rsid w:val="00502CC7"/>
    <w:rsid w:val="00506D36"/>
    <w:rsid w:val="00506E1E"/>
    <w:rsid w:val="00515FE5"/>
    <w:rsid w:val="00526389"/>
    <w:rsid w:val="00535098"/>
    <w:rsid w:val="0055356E"/>
    <w:rsid w:val="005575CB"/>
    <w:rsid w:val="00566154"/>
    <w:rsid w:val="00571B8D"/>
    <w:rsid w:val="00576787"/>
    <w:rsid w:val="0058068A"/>
    <w:rsid w:val="00580FE3"/>
    <w:rsid w:val="00581B5E"/>
    <w:rsid w:val="00581ED9"/>
    <w:rsid w:val="005836B9"/>
    <w:rsid w:val="0058683B"/>
    <w:rsid w:val="005A00C2"/>
    <w:rsid w:val="005B035B"/>
    <w:rsid w:val="005B1CAE"/>
    <w:rsid w:val="005B48E9"/>
    <w:rsid w:val="005B57F7"/>
    <w:rsid w:val="005C2A5B"/>
    <w:rsid w:val="005C3D54"/>
    <w:rsid w:val="005D7033"/>
    <w:rsid w:val="005E3DAB"/>
    <w:rsid w:val="005E483D"/>
    <w:rsid w:val="005F1076"/>
    <w:rsid w:val="005F110A"/>
    <w:rsid w:val="005F56CE"/>
    <w:rsid w:val="00604E18"/>
    <w:rsid w:val="00604F51"/>
    <w:rsid w:val="00606BC2"/>
    <w:rsid w:val="00617F9B"/>
    <w:rsid w:val="00623909"/>
    <w:rsid w:val="006277BF"/>
    <w:rsid w:val="00634CAE"/>
    <w:rsid w:val="006404FE"/>
    <w:rsid w:val="006416F0"/>
    <w:rsid w:val="00653CC4"/>
    <w:rsid w:val="006640AA"/>
    <w:rsid w:val="00671F45"/>
    <w:rsid w:val="006735EA"/>
    <w:rsid w:val="0067376B"/>
    <w:rsid w:val="00674FD0"/>
    <w:rsid w:val="0067678A"/>
    <w:rsid w:val="006939FE"/>
    <w:rsid w:val="00695B60"/>
    <w:rsid w:val="006961B7"/>
    <w:rsid w:val="00696737"/>
    <w:rsid w:val="006A0319"/>
    <w:rsid w:val="006A10E8"/>
    <w:rsid w:val="006A4F14"/>
    <w:rsid w:val="006A5FA4"/>
    <w:rsid w:val="006A714E"/>
    <w:rsid w:val="006B2546"/>
    <w:rsid w:val="006B48A8"/>
    <w:rsid w:val="006C10F2"/>
    <w:rsid w:val="006C127E"/>
    <w:rsid w:val="006C1361"/>
    <w:rsid w:val="006C545F"/>
    <w:rsid w:val="006D1291"/>
    <w:rsid w:val="006D772F"/>
    <w:rsid w:val="006E0504"/>
    <w:rsid w:val="006E0ED5"/>
    <w:rsid w:val="006E419C"/>
    <w:rsid w:val="006F1636"/>
    <w:rsid w:val="006F760F"/>
    <w:rsid w:val="00702D6C"/>
    <w:rsid w:val="00706C48"/>
    <w:rsid w:val="007070C0"/>
    <w:rsid w:val="0071149D"/>
    <w:rsid w:val="0072245E"/>
    <w:rsid w:val="007254D3"/>
    <w:rsid w:val="007335A2"/>
    <w:rsid w:val="00737806"/>
    <w:rsid w:val="0074030A"/>
    <w:rsid w:val="00744B7D"/>
    <w:rsid w:val="00747693"/>
    <w:rsid w:val="00747DC2"/>
    <w:rsid w:val="00753A76"/>
    <w:rsid w:val="00771E0B"/>
    <w:rsid w:val="00772E5A"/>
    <w:rsid w:val="00773920"/>
    <w:rsid w:val="0077646E"/>
    <w:rsid w:val="0078137E"/>
    <w:rsid w:val="00785AAC"/>
    <w:rsid w:val="00785AFD"/>
    <w:rsid w:val="00787398"/>
    <w:rsid w:val="007A7AAA"/>
    <w:rsid w:val="007B1870"/>
    <w:rsid w:val="007B2517"/>
    <w:rsid w:val="007B687A"/>
    <w:rsid w:val="007C5455"/>
    <w:rsid w:val="007C7351"/>
    <w:rsid w:val="007D1E7E"/>
    <w:rsid w:val="007D242D"/>
    <w:rsid w:val="007D3C66"/>
    <w:rsid w:val="007D7BBB"/>
    <w:rsid w:val="007E5D16"/>
    <w:rsid w:val="007F24DE"/>
    <w:rsid w:val="007F4968"/>
    <w:rsid w:val="0081684D"/>
    <w:rsid w:val="00836414"/>
    <w:rsid w:val="008401D8"/>
    <w:rsid w:val="00842224"/>
    <w:rsid w:val="00844BE0"/>
    <w:rsid w:val="00852659"/>
    <w:rsid w:val="0085355E"/>
    <w:rsid w:val="008570E3"/>
    <w:rsid w:val="00867865"/>
    <w:rsid w:val="008720D4"/>
    <w:rsid w:val="008755AC"/>
    <w:rsid w:val="0089400C"/>
    <w:rsid w:val="008A78B2"/>
    <w:rsid w:val="008B0B5A"/>
    <w:rsid w:val="008B3C5F"/>
    <w:rsid w:val="008B5F9C"/>
    <w:rsid w:val="008B6771"/>
    <w:rsid w:val="008B68CB"/>
    <w:rsid w:val="008C2A06"/>
    <w:rsid w:val="008C7CF2"/>
    <w:rsid w:val="008E59B3"/>
    <w:rsid w:val="008F246E"/>
    <w:rsid w:val="008F3171"/>
    <w:rsid w:val="0090460E"/>
    <w:rsid w:val="009056E0"/>
    <w:rsid w:val="00906854"/>
    <w:rsid w:val="009217F7"/>
    <w:rsid w:val="00923DC6"/>
    <w:rsid w:val="00935059"/>
    <w:rsid w:val="00936925"/>
    <w:rsid w:val="00950AAB"/>
    <w:rsid w:val="00952E6B"/>
    <w:rsid w:val="00960656"/>
    <w:rsid w:val="0096229C"/>
    <w:rsid w:val="00964FC2"/>
    <w:rsid w:val="009666E2"/>
    <w:rsid w:val="0097472E"/>
    <w:rsid w:val="00977460"/>
    <w:rsid w:val="009A3D56"/>
    <w:rsid w:val="009A4D07"/>
    <w:rsid w:val="009A53B4"/>
    <w:rsid w:val="009C4927"/>
    <w:rsid w:val="009D064D"/>
    <w:rsid w:val="009D2BA5"/>
    <w:rsid w:val="009E0AA1"/>
    <w:rsid w:val="009E7AE1"/>
    <w:rsid w:val="009F5CD1"/>
    <w:rsid w:val="00A104F4"/>
    <w:rsid w:val="00A1085C"/>
    <w:rsid w:val="00A13BEE"/>
    <w:rsid w:val="00A15B32"/>
    <w:rsid w:val="00A20B6A"/>
    <w:rsid w:val="00A22BF5"/>
    <w:rsid w:val="00A23A01"/>
    <w:rsid w:val="00A24793"/>
    <w:rsid w:val="00A3168F"/>
    <w:rsid w:val="00A41C89"/>
    <w:rsid w:val="00A43472"/>
    <w:rsid w:val="00A5049F"/>
    <w:rsid w:val="00A531FF"/>
    <w:rsid w:val="00A56E48"/>
    <w:rsid w:val="00A659F4"/>
    <w:rsid w:val="00A82A4A"/>
    <w:rsid w:val="00A83AFC"/>
    <w:rsid w:val="00A971A9"/>
    <w:rsid w:val="00AA271A"/>
    <w:rsid w:val="00AA3391"/>
    <w:rsid w:val="00AA5E7C"/>
    <w:rsid w:val="00AA6B37"/>
    <w:rsid w:val="00AA7A06"/>
    <w:rsid w:val="00AB2F98"/>
    <w:rsid w:val="00AC54AE"/>
    <w:rsid w:val="00AC6573"/>
    <w:rsid w:val="00AD3C43"/>
    <w:rsid w:val="00AF2C71"/>
    <w:rsid w:val="00AF42F3"/>
    <w:rsid w:val="00AF4ABB"/>
    <w:rsid w:val="00B00233"/>
    <w:rsid w:val="00B11350"/>
    <w:rsid w:val="00B1205F"/>
    <w:rsid w:val="00B13D5E"/>
    <w:rsid w:val="00B162B3"/>
    <w:rsid w:val="00B21F1B"/>
    <w:rsid w:val="00B24431"/>
    <w:rsid w:val="00B322A4"/>
    <w:rsid w:val="00B36C31"/>
    <w:rsid w:val="00B40AF4"/>
    <w:rsid w:val="00B42A25"/>
    <w:rsid w:val="00B54DBA"/>
    <w:rsid w:val="00B61363"/>
    <w:rsid w:val="00B6452A"/>
    <w:rsid w:val="00B70D8C"/>
    <w:rsid w:val="00B731C2"/>
    <w:rsid w:val="00B742EA"/>
    <w:rsid w:val="00B808B8"/>
    <w:rsid w:val="00B81C64"/>
    <w:rsid w:val="00B8224D"/>
    <w:rsid w:val="00B82512"/>
    <w:rsid w:val="00B82D86"/>
    <w:rsid w:val="00B82EF7"/>
    <w:rsid w:val="00B83823"/>
    <w:rsid w:val="00B923F7"/>
    <w:rsid w:val="00B95400"/>
    <w:rsid w:val="00BA2803"/>
    <w:rsid w:val="00BA2F10"/>
    <w:rsid w:val="00BB0013"/>
    <w:rsid w:val="00BB0881"/>
    <w:rsid w:val="00BB3DDD"/>
    <w:rsid w:val="00BB7352"/>
    <w:rsid w:val="00BC25B9"/>
    <w:rsid w:val="00BC6866"/>
    <w:rsid w:val="00BE4804"/>
    <w:rsid w:val="00BE56BC"/>
    <w:rsid w:val="00C0004B"/>
    <w:rsid w:val="00C0227A"/>
    <w:rsid w:val="00C04D63"/>
    <w:rsid w:val="00C20B9F"/>
    <w:rsid w:val="00C23758"/>
    <w:rsid w:val="00C24367"/>
    <w:rsid w:val="00C26098"/>
    <w:rsid w:val="00C27960"/>
    <w:rsid w:val="00C30011"/>
    <w:rsid w:val="00C313CD"/>
    <w:rsid w:val="00C34BA9"/>
    <w:rsid w:val="00C36C34"/>
    <w:rsid w:val="00C44C4C"/>
    <w:rsid w:val="00C46DD2"/>
    <w:rsid w:val="00C517A6"/>
    <w:rsid w:val="00C53F40"/>
    <w:rsid w:val="00C54F66"/>
    <w:rsid w:val="00C729D0"/>
    <w:rsid w:val="00C75BB4"/>
    <w:rsid w:val="00C95396"/>
    <w:rsid w:val="00CA41C3"/>
    <w:rsid w:val="00CA4559"/>
    <w:rsid w:val="00CB4FD0"/>
    <w:rsid w:val="00CB6786"/>
    <w:rsid w:val="00CC1160"/>
    <w:rsid w:val="00CC142C"/>
    <w:rsid w:val="00CC1F43"/>
    <w:rsid w:val="00CC686A"/>
    <w:rsid w:val="00CD1910"/>
    <w:rsid w:val="00CD37D9"/>
    <w:rsid w:val="00CE0C19"/>
    <w:rsid w:val="00CE2DB1"/>
    <w:rsid w:val="00CE543A"/>
    <w:rsid w:val="00CF464F"/>
    <w:rsid w:val="00D02A15"/>
    <w:rsid w:val="00D11C96"/>
    <w:rsid w:val="00D21B2B"/>
    <w:rsid w:val="00D25653"/>
    <w:rsid w:val="00D2777F"/>
    <w:rsid w:val="00D337D8"/>
    <w:rsid w:val="00D33DB7"/>
    <w:rsid w:val="00D34C06"/>
    <w:rsid w:val="00D472D9"/>
    <w:rsid w:val="00D56915"/>
    <w:rsid w:val="00D57DBC"/>
    <w:rsid w:val="00D622BA"/>
    <w:rsid w:val="00D65EBE"/>
    <w:rsid w:val="00D678BB"/>
    <w:rsid w:val="00D7240C"/>
    <w:rsid w:val="00D810FD"/>
    <w:rsid w:val="00D83E93"/>
    <w:rsid w:val="00D8466F"/>
    <w:rsid w:val="00D903F4"/>
    <w:rsid w:val="00D94063"/>
    <w:rsid w:val="00D94296"/>
    <w:rsid w:val="00DA5684"/>
    <w:rsid w:val="00DB13C8"/>
    <w:rsid w:val="00DB401D"/>
    <w:rsid w:val="00DC3723"/>
    <w:rsid w:val="00DC3908"/>
    <w:rsid w:val="00DD009D"/>
    <w:rsid w:val="00DE5A04"/>
    <w:rsid w:val="00DF285C"/>
    <w:rsid w:val="00DF3206"/>
    <w:rsid w:val="00E03B26"/>
    <w:rsid w:val="00E05CEA"/>
    <w:rsid w:val="00E07AC6"/>
    <w:rsid w:val="00E200F0"/>
    <w:rsid w:val="00E22DDD"/>
    <w:rsid w:val="00E332EE"/>
    <w:rsid w:val="00E363AB"/>
    <w:rsid w:val="00E42762"/>
    <w:rsid w:val="00E45E10"/>
    <w:rsid w:val="00E46204"/>
    <w:rsid w:val="00E47B6B"/>
    <w:rsid w:val="00E54843"/>
    <w:rsid w:val="00E56FEF"/>
    <w:rsid w:val="00E63BA3"/>
    <w:rsid w:val="00E748A3"/>
    <w:rsid w:val="00E80377"/>
    <w:rsid w:val="00E80C80"/>
    <w:rsid w:val="00E84848"/>
    <w:rsid w:val="00E91C93"/>
    <w:rsid w:val="00E9235E"/>
    <w:rsid w:val="00E9562D"/>
    <w:rsid w:val="00EA08F5"/>
    <w:rsid w:val="00EA20A3"/>
    <w:rsid w:val="00EA77A4"/>
    <w:rsid w:val="00EB3DD6"/>
    <w:rsid w:val="00EB44B0"/>
    <w:rsid w:val="00EC5444"/>
    <w:rsid w:val="00ED1FF3"/>
    <w:rsid w:val="00ED6570"/>
    <w:rsid w:val="00ED7D8A"/>
    <w:rsid w:val="00EE13E3"/>
    <w:rsid w:val="00EE1C50"/>
    <w:rsid w:val="00EE294F"/>
    <w:rsid w:val="00EF0E31"/>
    <w:rsid w:val="00EF14C1"/>
    <w:rsid w:val="00EF1AF6"/>
    <w:rsid w:val="00EF4509"/>
    <w:rsid w:val="00F010A9"/>
    <w:rsid w:val="00F02221"/>
    <w:rsid w:val="00F11813"/>
    <w:rsid w:val="00F155AF"/>
    <w:rsid w:val="00F171F0"/>
    <w:rsid w:val="00F3285B"/>
    <w:rsid w:val="00F35E5B"/>
    <w:rsid w:val="00F3662D"/>
    <w:rsid w:val="00F37BFF"/>
    <w:rsid w:val="00F43A89"/>
    <w:rsid w:val="00F4638A"/>
    <w:rsid w:val="00F54BF8"/>
    <w:rsid w:val="00F7098D"/>
    <w:rsid w:val="00F8072E"/>
    <w:rsid w:val="00F94056"/>
    <w:rsid w:val="00F951A3"/>
    <w:rsid w:val="00F951D4"/>
    <w:rsid w:val="00FA0898"/>
    <w:rsid w:val="00FA3991"/>
    <w:rsid w:val="00FB0DA4"/>
    <w:rsid w:val="00FB6D65"/>
    <w:rsid w:val="00FD716E"/>
    <w:rsid w:val="00FE584F"/>
    <w:rsid w:val="00FE596C"/>
    <w:rsid w:val="00FF2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C58C2"/>
  <w15:chartTrackingRefBased/>
  <w15:docId w15:val="{E38311E8-5CAF-4C28-AA0E-9DB1A97E3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657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85AF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85AFD"/>
  </w:style>
  <w:style w:type="paragraph" w:styleId="Porat">
    <w:name w:val="footer"/>
    <w:basedOn w:val="prastasis"/>
    <w:link w:val="PoratDiagrama"/>
    <w:uiPriority w:val="99"/>
    <w:unhideWhenUsed/>
    <w:rsid w:val="00785AF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85AFD"/>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785AFD"/>
    <w:pPr>
      <w:ind w:left="720"/>
      <w:contextualSpacing/>
    </w:pPr>
  </w:style>
  <w:style w:type="paragraph" w:customStyle="1" w:styleId="Default">
    <w:name w:val="Default"/>
    <w:rsid w:val="008F246E"/>
    <w:pPr>
      <w:autoSpaceDE w:val="0"/>
      <w:autoSpaceDN w:val="0"/>
      <w:adjustRightInd w:val="0"/>
      <w:spacing w:after="0" w:line="240" w:lineRule="auto"/>
    </w:pPr>
    <w:rPr>
      <w:rFonts w:ascii="Verdana" w:eastAsia="Calibri" w:hAnsi="Verdana" w:cs="Verdana"/>
      <w:color w:val="000000"/>
      <w:sz w:val="24"/>
      <w:szCs w:val="24"/>
    </w:rPr>
  </w:style>
  <w:style w:type="character" w:styleId="Komentaronuoroda">
    <w:name w:val="annotation reference"/>
    <w:basedOn w:val="Numatytasispastraiposriftas"/>
    <w:uiPriority w:val="99"/>
    <w:semiHidden/>
    <w:unhideWhenUsed/>
    <w:rsid w:val="00772E5A"/>
    <w:rPr>
      <w:sz w:val="16"/>
      <w:szCs w:val="16"/>
    </w:rPr>
  </w:style>
  <w:style w:type="paragraph" w:styleId="Komentarotekstas">
    <w:name w:val="annotation text"/>
    <w:basedOn w:val="prastasis"/>
    <w:link w:val="KomentarotekstasDiagrama"/>
    <w:uiPriority w:val="99"/>
    <w:unhideWhenUsed/>
    <w:rsid w:val="00772E5A"/>
    <w:pPr>
      <w:spacing w:after="200" w:line="240" w:lineRule="auto"/>
    </w:pPr>
    <w:rPr>
      <w:rFonts w:ascii="Times New Roman" w:eastAsia="Calibri" w:hAnsi="Times New Roman" w:cs="Times New Roman"/>
      <w:sz w:val="20"/>
      <w:szCs w:val="20"/>
      <w:lang w:val="lt-LT"/>
    </w:rPr>
  </w:style>
  <w:style w:type="character" w:customStyle="1" w:styleId="KomentarotekstasDiagrama">
    <w:name w:val="Komentaro tekstas Diagrama"/>
    <w:basedOn w:val="Numatytasispastraiposriftas"/>
    <w:link w:val="Komentarotekstas"/>
    <w:uiPriority w:val="99"/>
    <w:rsid w:val="00772E5A"/>
    <w:rPr>
      <w:rFonts w:ascii="Times New Roman" w:eastAsia="Calibri" w:hAnsi="Times New Roman" w:cs="Times New Roman"/>
      <w:sz w:val="20"/>
      <w:szCs w:val="20"/>
      <w:lang w:val="lt-LT"/>
    </w:rPr>
  </w:style>
  <w:style w:type="paragraph" w:styleId="Debesliotekstas">
    <w:name w:val="Balloon Text"/>
    <w:basedOn w:val="prastasis"/>
    <w:link w:val="DebesliotekstasDiagrama"/>
    <w:uiPriority w:val="99"/>
    <w:semiHidden/>
    <w:unhideWhenUsed/>
    <w:rsid w:val="00772E5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72E5A"/>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772E5A"/>
    <w:pPr>
      <w:spacing w:after="160"/>
    </w:pPr>
    <w:rPr>
      <w:rFonts w:asciiTheme="minorHAnsi" w:eastAsiaTheme="minorHAnsi" w:hAnsiTheme="minorHAnsi" w:cstheme="minorBidi"/>
      <w:b/>
      <w:bCs/>
      <w:lang w:val="en-US"/>
    </w:rPr>
  </w:style>
  <w:style w:type="character" w:customStyle="1" w:styleId="KomentarotemaDiagrama">
    <w:name w:val="Komentaro tema Diagrama"/>
    <w:basedOn w:val="KomentarotekstasDiagrama"/>
    <w:link w:val="Komentarotema"/>
    <w:uiPriority w:val="99"/>
    <w:semiHidden/>
    <w:rsid w:val="00772E5A"/>
    <w:rPr>
      <w:rFonts w:ascii="Times New Roman" w:eastAsia="Calibri" w:hAnsi="Times New Roman" w:cs="Times New Roman"/>
      <w:b/>
      <w:bCs/>
      <w:sz w:val="20"/>
      <w:szCs w:val="20"/>
      <w:lang w:val="lt-LT"/>
    </w:rPr>
  </w:style>
  <w:style w:type="paragraph" w:styleId="Betarp">
    <w:name w:val="No Spacing"/>
    <w:link w:val="BetarpDiagrama"/>
    <w:uiPriority w:val="99"/>
    <w:qFormat/>
    <w:rsid w:val="00E91C93"/>
    <w:pPr>
      <w:spacing w:after="0" w:line="240" w:lineRule="auto"/>
    </w:pPr>
    <w:rPr>
      <w:rFonts w:ascii="Times New Roman" w:eastAsia="Calibri" w:hAnsi="Times New Roman" w:cs="Times New Roman"/>
      <w:sz w:val="24"/>
      <w:lang w:val="lt-LT"/>
    </w:rPr>
  </w:style>
  <w:style w:type="character" w:customStyle="1" w:styleId="BetarpDiagrama">
    <w:name w:val="Be tarpų Diagrama"/>
    <w:basedOn w:val="Numatytasispastraiposriftas"/>
    <w:link w:val="Betarp"/>
    <w:uiPriority w:val="99"/>
    <w:locked/>
    <w:rsid w:val="00E91C93"/>
    <w:rPr>
      <w:rFonts w:ascii="Times New Roman" w:eastAsia="Calibri" w:hAnsi="Times New Roman" w:cs="Times New Roman"/>
      <w:sz w:val="24"/>
      <w:lang w:val="lt-LT"/>
    </w:rPr>
  </w:style>
  <w:style w:type="table" w:styleId="Lentelstinklelis">
    <w:name w:val="Table Grid"/>
    <w:basedOn w:val="prastojilentel"/>
    <w:uiPriority w:val="99"/>
    <w:rsid w:val="00571B8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DA5684"/>
  </w:style>
  <w:style w:type="character" w:customStyle="1" w:styleId="Laukeliai">
    <w:name w:val="Laukeliai"/>
    <w:basedOn w:val="Numatytasispastraiposriftas"/>
    <w:uiPriority w:val="1"/>
    <w:rsid w:val="00AF42F3"/>
    <w:rPr>
      <w:rFonts w:ascii="Arial" w:hAnsi="Arial"/>
      <w:sz w:val="20"/>
    </w:rPr>
  </w:style>
  <w:style w:type="paragraph" w:styleId="prastasiniatinklio">
    <w:name w:val="Normal (Web)"/>
    <w:basedOn w:val="prastasis"/>
    <w:uiPriority w:val="99"/>
    <w:semiHidden/>
    <w:unhideWhenUsed/>
    <w:rsid w:val="0078739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Pataisymai">
    <w:name w:val="Revision"/>
    <w:hidden/>
    <w:uiPriority w:val="99"/>
    <w:semiHidden/>
    <w:rsid w:val="007F49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206944">
      <w:bodyDiv w:val="1"/>
      <w:marLeft w:val="0"/>
      <w:marRight w:val="0"/>
      <w:marTop w:val="0"/>
      <w:marBottom w:val="0"/>
      <w:divBdr>
        <w:top w:val="none" w:sz="0" w:space="0" w:color="auto"/>
        <w:left w:val="none" w:sz="0" w:space="0" w:color="auto"/>
        <w:bottom w:val="none" w:sz="0" w:space="0" w:color="auto"/>
        <w:right w:val="none" w:sz="0" w:space="0" w:color="auto"/>
      </w:divBdr>
    </w:div>
    <w:div w:id="1180007400">
      <w:bodyDiv w:val="1"/>
      <w:marLeft w:val="0"/>
      <w:marRight w:val="0"/>
      <w:marTop w:val="0"/>
      <w:marBottom w:val="0"/>
      <w:divBdr>
        <w:top w:val="none" w:sz="0" w:space="0" w:color="auto"/>
        <w:left w:val="none" w:sz="0" w:space="0" w:color="auto"/>
        <w:bottom w:val="none" w:sz="0" w:space="0" w:color="auto"/>
        <w:right w:val="none" w:sz="0" w:space="0" w:color="auto"/>
      </w:divBdr>
    </w:div>
    <w:div w:id="1300259236">
      <w:bodyDiv w:val="1"/>
      <w:marLeft w:val="0"/>
      <w:marRight w:val="0"/>
      <w:marTop w:val="0"/>
      <w:marBottom w:val="0"/>
      <w:divBdr>
        <w:top w:val="none" w:sz="0" w:space="0" w:color="auto"/>
        <w:left w:val="none" w:sz="0" w:space="0" w:color="auto"/>
        <w:bottom w:val="none" w:sz="0" w:space="0" w:color="auto"/>
        <w:right w:val="none" w:sz="0" w:space="0" w:color="auto"/>
      </w:divBdr>
    </w:div>
    <w:div w:id="1689675107">
      <w:bodyDiv w:val="1"/>
      <w:marLeft w:val="0"/>
      <w:marRight w:val="0"/>
      <w:marTop w:val="0"/>
      <w:marBottom w:val="0"/>
      <w:divBdr>
        <w:top w:val="none" w:sz="0" w:space="0" w:color="auto"/>
        <w:left w:val="none" w:sz="0" w:space="0" w:color="auto"/>
        <w:bottom w:val="none" w:sz="0" w:space="0" w:color="auto"/>
        <w:right w:val="none" w:sz="0" w:space="0" w:color="auto"/>
      </w:divBdr>
    </w:div>
    <w:div w:id="1713575364">
      <w:bodyDiv w:val="1"/>
      <w:marLeft w:val="0"/>
      <w:marRight w:val="0"/>
      <w:marTop w:val="0"/>
      <w:marBottom w:val="0"/>
      <w:divBdr>
        <w:top w:val="none" w:sz="0" w:space="0" w:color="auto"/>
        <w:left w:val="none" w:sz="0" w:space="0" w:color="auto"/>
        <w:bottom w:val="none" w:sz="0" w:space="0" w:color="auto"/>
        <w:right w:val="none" w:sz="0" w:space="0" w:color="auto"/>
      </w:divBdr>
    </w:div>
    <w:div w:id="194118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artner xmlns="51DBA165-02DF-4DFD-B286-A4AC6B17BDAB" xsi:nil="true"/>
    <insuranceType xmlns="51DBA165-02DF-4DFD-B286-A4AC6B17BDA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False</openByDefault>
  <xsnScope/>
</customXsn>
</file>

<file path=customXml/item5.xml><?xml version="1.0" encoding="utf-8"?>
<ct:contentTypeSchema xmlns:ct="http://schemas.microsoft.com/office/2006/metadata/contentType" xmlns:ma="http://schemas.microsoft.com/office/2006/metadata/properties/metaAttributes" ct:_="" ma:_="" ma:contentTypeName="Kliento dokumentas" ma:contentTypeID="0x01010057D0F01724CB49118187F99BBB4F172900DFADFBCD5CF1BF43B3A0BEE16F2B24E5" ma:contentTypeVersion="11" ma:contentTypeDescription="" ma:contentTypeScope="" ma:versionID="61a3f35c068efc1e9b6f71a06c3b3d49">
  <xsd:schema xmlns:xsd="http://www.w3.org/2001/XMLSchema" xmlns:xs="http://www.w3.org/2001/XMLSchema" xmlns:p="http://schemas.microsoft.com/office/2006/metadata/properties" xmlns:ns2="51DBA165-02DF-4DFD-B286-A4AC6B17BDAB" targetNamespace="http://schemas.microsoft.com/office/2006/metadata/properties" ma:root="true" ma:fieldsID="5403d68e461867cab5b13951f2f6a52b" ns2:_="">
    <xsd:import namespace="51DBA165-02DF-4DFD-B286-A4AC6B17BDAB"/>
    <xsd:element name="properties">
      <xsd:complexType>
        <xsd:sequence>
          <xsd:element name="documentManagement">
            <xsd:complexType>
              <xsd:all>
                <xsd:element ref="ns2:insuranceType" minOccurs="0"/>
                <xsd:element ref="ns2:part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BA165-02DF-4DFD-B286-A4AC6B17BDAB" elementFormDefault="qualified">
    <xsd:import namespace="http://schemas.microsoft.com/office/2006/documentManagement/types"/>
    <xsd:import namespace="http://schemas.microsoft.com/office/infopath/2007/PartnerControls"/>
    <xsd:element name="insuranceType" ma:index="8" nillable="true" ma:displayName="Draudimo rūšis" ma:format="Dropdown" ma:hidden="true" ma:internalName="insuranceType">
      <xsd:simpleType>
        <xsd:restriction base="dms:Choice">
          <xsd:enumeration value="TP - transporto priemonių (Kasko)"/>
          <xsd:enumeration value="ECA - ECA įprastinis"/>
          <xsd:enumeration value="IT - įmonių ir organizacijų turto"/>
          <xsd:enumeration value="KDV - kelionių vienkartinis"/>
          <xsd:enumeration value="NA - nuo nelaimingų atsitikimų"/>
          <xsd:enumeration value="PSNT - gyventojų turto draudimas"/>
          <xsd:enumeration value="KDD - kelionių daugkartinis"/>
          <xsd:enumeration value="SV - sveikatos"/>
          <xsd:enumeration value="BCA - bendrosios CA"/>
          <xsd:enumeration value="PCA - bendrosios profesinės CA"/>
          <xsd:enumeration value="ACA - advokato profesinės CA"/>
          <xsd:enumeration value="RANGCA - rangovo privalomasis CA"/>
          <xsd:enumeration value="STATCA - statinio projektuotojo prival. CA"/>
          <xsd:enumeration value="CMR - transporto pramonės įmonių CA"/>
          <xsd:enumeration value="KOMPL - Kompleksinis pasiūlymas"/>
          <xsd:enumeration value="KR - krovinių"/>
          <xsd:enumeration value="ZK - Žalia korta"/>
          <xsd:enumeration value="TC - transporto priemonių valdytojų CA"/>
          <xsd:enumeration value="BI - gamybos (verslo) nutrūkimo nuo gaisro"/>
          <xsd:enumeration value="UPC - pagr.tyrėjų ir biomedic. tyrimų užsakovų CA"/>
          <xsd:enumeration value="LD - laivų"/>
          <xsd:enumeration value="GD - gyvulių draudimas"/>
          <xsd:enumeration value="BAP CA - bankroto admin. prof. prival. CA"/>
          <xsd:enumeration value="FAC - fizinio asmens CA"/>
          <xsd:enumeration value="CPM - mobilių įrenginių draudimas"/>
          <xsd:enumeration value="CAR - statybos ir CA prival. draudimas"/>
          <xsd:enumeration value="MEDCA - sveikatos priežiūros įstaigų CA draudimas"/>
          <xsd:enumeration value="DO - vadovaujančių asmenų CA"/>
          <xsd:enumeration value="SILD - laidavimo draudimas"/>
          <xsd:enumeration value="KR - krovinių generalinis"/>
          <xsd:enumeration value="SV - sveikatos draudimas"/>
          <xsd:enumeration value="BAPCA - bankroto admin. prof. prival. CA"/>
          <xsd:enumeration value="TC - Savanoriškas transporto priemonių valdytojų CA"/>
          <xsd:enumeration value="ŽK - Žalia korta"/>
          <xsd:enumeration value="GD - gyvūnų draudimas"/>
          <xsd:enumeration value="Kasko - transporto priemonių draudimas"/>
          <xsd:enumeration value="TPVCAPD - privalomasis automobilio draudimas"/>
          <xsd:enumeration value="BD - Būsto draudimas"/>
          <xsd:enumeration value="IT - įmonių turto draudimas"/>
          <xsd:enumeration value="BI - verslo nutrūkimo draudimas"/>
          <xsd:enumeration value="CPM - mobiliųjų įrenginių draudimas"/>
          <xsd:enumeration value="NA - draudimas nuo nelaimingų atsitikimų"/>
          <xsd:enumeration value="KR - krovinių vienkartinis"/>
          <xsd:enumeration value="LD - laivų draudimas"/>
        </xsd:restriction>
      </xsd:simpleType>
    </xsd:element>
    <xsd:element name="partner" ma:index="9" nillable="true" ma:displayName="Partneris" ma:hidden="true" ma:internalName="partn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03FC68-EF4E-43D4-8C27-A6EFBC35DCD4}">
  <ds:schemaRefs>
    <ds:schemaRef ds:uri="http://schemas.openxmlformats.org/officeDocument/2006/bibliography"/>
  </ds:schemaRefs>
</ds:datastoreItem>
</file>

<file path=customXml/itemProps2.xml><?xml version="1.0" encoding="utf-8"?>
<ds:datastoreItem xmlns:ds="http://schemas.openxmlformats.org/officeDocument/2006/customXml" ds:itemID="{97144663-536C-4B92-A616-5C7F376D5591}">
  <ds:schemaRefs>
    <ds:schemaRef ds:uri="http://schemas.microsoft.com/office/2006/metadata/properties"/>
    <ds:schemaRef ds:uri="http://schemas.microsoft.com/office/infopath/2007/PartnerControls"/>
    <ds:schemaRef ds:uri="51DBA165-02DF-4DFD-B286-A4AC6B17BDAB"/>
  </ds:schemaRefs>
</ds:datastoreItem>
</file>

<file path=customXml/itemProps3.xml><?xml version="1.0" encoding="utf-8"?>
<ds:datastoreItem xmlns:ds="http://schemas.openxmlformats.org/officeDocument/2006/customXml" ds:itemID="{BFFA2A4A-3851-40FD-9EE9-EA539ED698A7}">
  <ds:schemaRefs>
    <ds:schemaRef ds:uri="http://schemas.microsoft.com/sharepoint/v3/contenttype/forms"/>
  </ds:schemaRefs>
</ds:datastoreItem>
</file>

<file path=customXml/itemProps4.xml><?xml version="1.0" encoding="utf-8"?>
<ds:datastoreItem xmlns:ds="http://schemas.openxmlformats.org/officeDocument/2006/customXml" ds:itemID="{2C92F445-E345-46F2-A20A-F9C7B99CFB99}">
  <ds:schemaRefs>
    <ds:schemaRef ds:uri="http://schemas.microsoft.com/office/2006/metadata/customXsn"/>
  </ds:schemaRefs>
</ds:datastoreItem>
</file>

<file path=customXml/itemProps5.xml><?xml version="1.0" encoding="utf-8"?>
<ds:datastoreItem xmlns:ds="http://schemas.openxmlformats.org/officeDocument/2006/customXml" ds:itemID="{FDBBA93F-3A4F-4AD4-BDD1-6C567BF80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BA165-02DF-4DFD-B286-A4AC6B17BD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21678</Words>
  <Characters>12357</Characters>
  <Application>Microsoft Office Word</Application>
  <DocSecurity>0</DocSecurity>
  <Lines>102</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dc:creator>
  <cp:keywords/>
  <dc:description/>
  <cp:lastModifiedBy>Mindaugas Naučius | VMU</cp:lastModifiedBy>
  <cp:revision>8</cp:revision>
  <dcterms:created xsi:type="dcterms:W3CDTF">2025-09-10T06:20:00Z</dcterms:created>
  <dcterms:modified xsi:type="dcterms:W3CDTF">2025-09-11T07:04:00Z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66dda18d-ab6b-4f63-ae5c-3618260ef52a</vt:lpwstr>
  </property>
  <property fmtid="{D5CDD505-2E9C-101B-9397-08002B2CF9AE}" pid="3" name="AonClassification">
    <vt:lpwstr>ADC_class_200</vt:lpwstr>
  </property>
  <property fmtid="{D5CDD505-2E9C-101B-9397-08002B2CF9AE}" pid="4" name="ContentTypeId">
    <vt:lpwstr>0x01010057D0F01724CB49118187F99BBB4F172900DFADFBCD5CF1BF43B3A0BEE16F2B24E5</vt:lpwstr>
  </property>
  <property fmtid="{D5CDD505-2E9C-101B-9397-08002B2CF9AE}" pid="5" name="MSIP_Label_9043f10a-881e-4653-a55e-02ca2cc829dc_Enabled">
    <vt:lpwstr>true</vt:lpwstr>
  </property>
  <property fmtid="{D5CDD505-2E9C-101B-9397-08002B2CF9AE}" pid="6" name="MSIP_Label_9043f10a-881e-4653-a55e-02ca2cc829dc_SetDate">
    <vt:lpwstr>2024-08-22T12:34:38Z</vt:lpwstr>
  </property>
  <property fmtid="{D5CDD505-2E9C-101B-9397-08002B2CF9AE}" pid="7" name="MSIP_Label_9043f10a-881e-4653-a55e-02ca2cc829dc_Method">
    <vt:lpwstr>Standard</vt:lpwstr>
  </property>
  <property fmtid="{D5CDD505-2E9C-101B-9397-08002B2CF9AE}" pid="8" name="MSIP_Label_9043f10a-881e-4653-a55e-02ca2cc829dc_Name">
    <vt:lpwstr>ADC_class_200</vt:lpwstr>
  </property>
  <property fmtid="{D5CDD505-2E9C-101B-9397-08002B2CF9AE}" pid="9" name="MSIP_Label_9043f10a-881e-4653-a55e-02ca2cc829dc_SiteId">
    <vt:lpwstr>94cfddbc-0627-494a-ad7a-29aea3aea832</vt:lpwstr>
  </property>
  <property fmtid="{D5CDD505-2E9C-101B-9397-08002B2CF9AE}" pid="10" name="MSIP_Label_9043f10a-881e-4653-a55e-02ca2cc829dc_ActionId">
    <vt:lpwstr>12c8daf0-cea3-41ed-92cb-4895abfdad66</vt:lpwstr>
  </property>
  <property fmtid="{D5CDD505-2E9C-101B-9397-08002B2CF9AE}" pid="11" name="MSIP_Label_9043f10a-881e-4653-a55e-02ca2cc829dc_ContentBits">
    <vt:lpwstr>0</vt:lpwstr>
  </property>
</Properties>
</file>